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08859" w14:textId="77777777" w:rsidR="00351670" w:rsidRDefault="00351670" w:rsidP="0005560E">
      <w:pPr>
        <w:pStyle w:val="Titel"/>
        <w:pBdr>
          <w:bottom w:val="single" w:sz="4" w:space="4" w:color="auto"/>
        </w:pBdr>
      </w:pPr>
    </w:p>
    <w:p w14:paraId="30AB66DF" w14:textId="77777777" w:rsidR="00351670" w:rsidRDefault="00351670" w:rsidP="0005560E">
      <w:pPr>
        <w:pStyle w:val="Titel"/>
        <w:pBdr>
          <w:bottom w:val="single" w:sz="4" w:space="4" w:color="auto"/>
        </w:pBdr>
      </w:pPr>
    </w:p>
    <w:p w14:paraId="3A9636C1" w14:textId="77777777" w:rsidR="00351670" w:rsidRDefault="00351670" w:rsidP="0005560E">
      <w:pPr>
        <w:pStyle w:val="Titel"/>
        <w:pBdr>
          <w:bottom w:val="single" w:sz="4" w:space="4" w:color="auto"/>
        </w:pBdr>
      </w:pPr>
    </w:p>
    <w:p w14:paraId="2FBF575E" w14:textId="77777777" w:rsidR="00351670" w:rsidRDefault="00351670" w:rsidP="0005560E">
      <w:pPr>
        <w:pStyle w:val="Titel"/>
        <w:pBdr>
          <w:bottom w:val="single" w:sz="4" w:space="4" w:color="auto"/>
        </w:pBdr>
      </w:pPr>
    </w:p>
    <w:p w14:paraId="5A876F0A" w14:textId="77777777" w:rsidR="00351670" w:rsidRDefault="00351670" w:rsidP="0005560E">
      <w:pPr>
        <w:pStyle w:val="Titel"/>
        <w:pBdr>
          <w:bottom w:val="single" w:sz="4" w:space="4" w:color="auto"/>
        </w:pBdr>
      </w:pPr>
    </w:p>
    <w:p w14:paraId="18BBADD3" w14:textId="77777777" w:rsidR="00351670" w:rsidRDefault="00351670" w:rsidP="0005560E">
      <w:pPr>
        <w:pStyle w:val="Titel"/>
        <w:pBdr>
          <w:bottom w:val="single" w:sz="4" w:space="4" w:color="auto"/>
        </w:pBdr>
      </w:pPr>
    </w:p>
    <w:p w14:paraId="73082D4C" w14:textId="77777777" w:rsidR="007512A0" w:rsidRPr="0005560E" w:rsidRDefault="007B6025" w:rsidP="0005560E">
      <w:pPr>
        <w:pStyle w:val="Titel"/>
        <w:pBdr>
          <w:bottom w:val="single" w:sz="4" w:space="4" w:color="auto"/>
        </w:pBdr>
        <w:rPr>
          <w:rFonts w:ascii="Arial Narrow" w:hAnsi="Arial Narrow"/>
          <w:color w:val="auto"/>
        </w:rPr>
      </w:pPr>
      <w:r w:rsidRPr="0005560E">
        <w:rPr>
          <w:rFonts w:ascii="Arial Narrow" w:hAnsi="Arial Narrow"/>
          <w:color w:val="auto"/>
        </w:rPr>
        <w:t>Frageleitfaden</w:t>
      </w:r>
    </w:p>
    <w:p w14:paraId="1BBEBEEA" w14:textId="55E5109B" w:rsidR="00981B1E" w:rsidRPr="0005560E" w:rsidRDefault="00FB09C6" w:rsidP="0005560E">
      <w:pPr>
        <w:pStyle w:val="Titel"/>
        <w:pBdr>
          <w:bottom w:val="single" w:sz="4" w:space="4" w:color="auto"/>
        </w:pBdr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für die Gutachter</w:t>
      </w:r>
      <w:r w:rsidR="007E30AA">
        <w:rPr>
          <w:rFonts w:ascii="Arial Narrow" w:hAnsi="Arial Narrow"/>
          <w:color w:val="auto"/>
        </w:rPr>
        <w:t>:</w:t>
      </w:r>
      <w:r w:rsidR="00483A76">
        <w:rPr>
          <w:rFonts w:ascii="Arial Narrow" w:hAnsi="Arial Narrow"/>
          <w:color w:val="auto"/>
        </w:rPr>
        <w:t>innen</w:t>
      </w:r>
      <w:r>
        <w:rPr>
          <w:rFonts w:ascii="Arial Narrow" w:hAnsi="Arial Narrow"/>
          <w:color w:val="auto"/>
        </w:rPr>
        <w:t xml:space="preserve"> im Rahmen der Evaluation von Studiengängen</w:t>
      </w:r>
      <w:r w:rsidR="007512A0" w:rsidRPr="0005560E">
        <w:rPr>
          <w:rFonts w:ascii="Arial Narrow" w:hAnsi="Arial Narrow"/>
          <w:color w:val="auto"/>
        </w:rPr>
        <w:t xml:space="preserve"> </w:t>
      </w:r>
      <w:r w:rsidR="00795C1A" w:rsidRPr="0005560E">
        <w:rPr>
          <w:rFonts w:ascii="Arial Narrow" w:hAnsi="Arial Narrow"/>
          <w:color w:val="auto"/>
        </w:rPr>
        <w:t>an der Universität Rostock</w:t>
      </w:r>
    </w:p>
    <w:p w14:paraId="7FAEC5AF" w14:textId="77777777" w:rsidR="00517C06" w:rsidRDefault="00517C06" w:rsidP="005158E2">
      <w:pPr>
        <w:tabs>
          <w:tab w:val="left" w:pos="851"/>
        </w:tabs>
        <w:rPr>
          <w:sz w:val="36"/>
          <w:szCs w:val="36"/>
        </w:rPr>
      </w:pPr>
      <w:r>
        <w:rPr>
          <w:sz w:val="36"/>
          <w:szCs w:val="36"/>
        </w:rPr>
        <w:t>Bachelor- und Masterstudiengänge</w:t>
      </w:r>
    </w:p>
    <w:p w14:paraId="6EE2D0FE" w14:textId="77777777" w:rsidR="00517C06" w:rsidRDefault="00517C06" w:rsidP="005158E2">
      <w:pPr>
        <w:tabs>
          <w:tab w:val="left" w:pos="851"/>
        </w:tabs>
        <w:rPr>
          <w:sz w:val="36"/>
          <w:szCs w:val="36"/>
        </w:rPr>
      </w:pPr>
    </w:p>
    <w:p w14:paraId="0E789B62" w14:textId="77777777" w:rsidR="00415549" w:rsidRDefault="00415549" w:rsidP="005158E2">
      <w:pPr>
        <w:tabs>
          <w:tab w:val="left" w:pos="851"/>
        </w:tabs>
        <w:rPr>
          <w:sz w:val="36"/>
          <w:szCs w:val="36"/>
        </w:rPr>
      </w:pPr>
    </w:p>
    <w:p w14:paraId="43EDC2DC" w14:textId="77777777" w:rsidR="00415549" w:rsidRPr="00415549" w:rsidRDefault="00415549" w:rsidP="005158E2">
      <w:pPr>
        <w:tabs>
          <w:tab w:val="left" w:pos="851"/>
        </w:tabs>
        <w:rPr>
          <w:b/>
          <w:sz w:val="36"/>
          <w:szCs w:val="36"/>
        </w:rPr>
      </w:pPr>
      <w:r w:rsidRPr="00415549">
        <w:rPr>
          <w:b/>
          <w:sz w:val="36"/>
          <w:szCs w:val="36"/>
        </w:rPr>
        <w:t xml:space="preserve">Konzeptphase </w:t>
      </w:r>
    </w:p>
    <w:p w14:paraId="13595DF9" w14:textId="77777777" w:rsidR="00517C06" w:rsidRDefault="00517C06" w:rsidP="005158E2">
      <w:pPr>
        <w:tabs>
          <w:tab w:val="left" w:pos="851"/>
        </w:tabs>
        <w:rPr>
          <w:sz w:val="36"/>
          <w:szCs w:val="36"/>
        </w:rPr>
      </w:pPr>
    </w:p>
    <w:p w14:paraId="6676CA15" w14:textId="77777777" w:rsidR="00517C06" w:rsidRDefault="00517C06" w:rsidP="005158E2">
      <w:pPr>
        <w:tabs>
          <w:tab w:val="left" w:pos="851"/>
        </w:tabs>
        <w:rPr>
          <w:sz w:val="36"/>
          <w:szCs w:val="36"/>
        </w:rPr>
      </w:pPr>
    </w:p>
    <w:p w14:paraId="76338368" w14:textId="77777777" w:rsidR="00517C06" w:rsidRDefault="00517C06" w:rsidP="005158E2">
      <w:pPr>
        <w:tabs>
          <w:tab w:val="left" w:pos="851"/>
        </w:tabs>
        <w:rPr>
          <w:sz w:val="36"/>
          <w:szCs w:val="36"/>
        </w:rPr>
      </w:pPr>
    </w:p>
    <w:p w14:paraId="31452FAF" w14:textId="77777777" w:rsidR="00517C06" w:rsidRDefault="00517C06" w:rsidP="005158E2">
      <w:pPr>
        <w:tabs>
          <w:tab w:val="left" w:pos="851"/>
        </w:tabs>
        <w:rPr>
          <w:sz w:val="36"/>
          <w:szCs w:val="36"/>
        </w:rPr>
      </w:pPr>
    </w:p>
    <w:p w14:paraId="46430CA3" w14:textId="77777777" w:rsidR="00F570ED" w:rsidRDefault="00F570ED" w:rsidP="00F570ED"/>
    <w:p w14:paraId="1548AEAC" w14:textId="77777777" w:rsidR="00837C0A" w:rsidRDefault="00837C0A" w:rsidP="00F570ED"/>
    <w:p w14:paraId="2061ADB7" w14:textId="77777777" w:rsidR="00837C0A" w:rsidRDefault="00837C0A" w:rsidP="00F570ED"/>
    <w:p w14:paraId="5E5205EB" w14:textId="77777777" w:rsidR="00837C0A" w:rsidRDefault="00837C0A" w:rsidP="00F570ED"/>
    <w:p w14:paraId="0BB9EA4E" w14:textId="77777777" w:rsidR="00837C0A" w:rsidRDefault="00837C0A" w:rsidP="00F570ED"/>
    <w:p w14:paraId="765E7552" w14:textId="77777777" w:rsidR="00837C0A" w:rsidRDefault="00837C0A" w:rsidP="00F570ED"/>
    <w:p w14:paraId="20C7B377" w14:textId="77777777" w:rsidR="00837C0A" w:rsidRDefault="00837C0A" w:rsidP="00F570ED"/>
    <w:p w14:paraId="283CACA1" w14:textId="77777777" w:rsidR="00837C0A" w:rsidRDefault="00837C0A" w:rsidP="00F570ED"/>
    <w:p w14:paraId="3AB77282" w14:textId="77777777" w:rsidR="00837C0A" w:rsidRDefault="007458B2" w:rsidP="007458B2">
      <w:pPr>
        <w:tabs>
          <w:tab w:val="left" w:pos="5355"/>
        </w:tabs>
      </w:pPr>
      <w:r>
        <w:tab/>
      </w:r>
    </w:p>
    <w:p w14:paraId="2AB0ACC9" w14:textId="77777777" w:rsidR="00837C0A" w:rsidRDefault="00837C0A" w:rsidP="00F570ED"/>
    <w:p w14:paraId="56E16067" w14:textId="77777777" w:rsidR="001C0032" w:rsidRDefault="001C0032">
      <w:pPr>
        <w:spacing w:after="200" w:line="276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br w:type="page"/>
      </w:r>
      <w:r w:rsidR="00F570E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1" layoutInCell="1" allowOverlap="1" wp14:anchorId="28A7E6C6" wp14:editId="4C4CF319">
                <wp:simplePos x="0" y="0"/>
                <wp:positionH relativeFrom="margin">
                  <wp:posOffset>574040</wp:posOffset>
                </wp:positionH>
                <wp:positionV relativeFrom="margin">
                  <wp:posOffset>9132570</wp:posOffset>
                </wp:positionV>
                <wp:extent cx="5436000" cy="594000"/>
                <wp:effectExtent l="0" t="0" r="12700" b="15875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000" cy="59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DDEFF" w14:textId="77777777" w:rsidR="00B12882" w:rsidRPr="006B403C" w:rsidRDefault="00B12882" w:rsidP="00F570ED">
                            <w:pPr>
                              <w:pStyle w:val="Funotentext"/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7E6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2pt;margin-top:719.1pt;width:428.05pt;height:46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" filled="f" stroked="f">
                <v:textbox inset="0,0,0,0">
                  <w:txbxContent>
                    <w:p w14:paraId="29DDDEFF" w14:textId="77777777" w:rsidR="00B12882" w:rsidRPr="006B403C" w:rsidRDefault="00B12882" w:rsidP="00F570ED">
                      <w:pPr>
                        <w:pStyle w:val="Funotentext"/>
                        <w:spacing w:line="360" w:lineRule="auto"/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1F3C30E7" w14:textId="77777777" w:rsidR="007E24A7" w:rsidRPr="00A84F3F" w:rsidRDefault="004A2B08" w:rsidP="008924FB">
      <w:pPr>
        <w:pStyle w:val="berschrift1"/>
        <w:jc w:val="both"/>
        <w:rPr>
          <w:rFonts w:ascii="Arial Narrow" w:hAnsi="Arial Narrow"/>
          <w:color w:val="auto"/>
          <w:sz w:val="24"/>
          <w:szCs w:val="24"/>
        </w:rPr>
      </w:pPr>
      <w:bookmarkStart w:id="0" w:name="_Toc451238328"/>
      <w:r w:rsidRPr="00A84F3F">
        <w:rPr>
          <w:rFonts w:ascii="Arial Narrow" w:hAnsi="Arial Narrow"/>
          <w:color w:val="auto"/>
          <w:sz w:val="24"/>
          <w:szCs w:val="24"/>
        </w:rPr>
        <w:lastRenderedPageBreak/>
        <w:t>Allgemeines</w:t>
      </w:r>
      <w:bookmarkEnd w:id="0"/>
    </w:p>
    <w:p w14:paraId="632CCD75" w14:textId="77777777" w:rsidR="00AE3F3F" w:rsidRDefault="0037431D" w:rsidP="00807845">
      <w:pPr>
        <w:jc w:val="both"/>
      </w:pPr>
      <w:r w:rsidRPr="00A84F3F">
        <w:t xml:space="preserve">Dieser Leitfaden </w:t>
      </w:r>
      <w:r w:rsidR="00807845">
        <w:t xml:space="preserve">dient als </w:t>
      </w:r>
      <w:r w:rsidR="00807845" w:rsidRPr="00807845">
        <w:rPr>
          <w:u w:val="single"/>
        </w:rPr>
        <w:t>Orientierung</w:t>
      </w:r>
      <w:r w:rsidR="00807845">
        <w:t xml:space="preserve"> zur Betrachtung des Studiengangs in der Konzeptphase. </w:t>
      </w:r>
    </w:p>
    <w:p w14:paraId="48D2DC8B" w14:textId="0E7EC493" w:rsidR="00807845" w:rsidRDefault="00807845" w:rsidP="00807845">
      <w:pPr>
        <w:jc w:val="both"/>
      </w:pPr>
      <w:r>
        <w:t xml:space="preserve">Die folgenden </w:t>
      </w:r>
      <w:r w:rsidR="007E44CE">
        <w:t xml:space="preserve">Kriterien </w:t>
      </w:r>
      <w:r>
        <w:t>beziehen sich auf die Vorgaben aus dem aktuellen Studienakkreditierungs</w:t>
      </w:r>
      <w:r w:rsidR="00A8206C">
        <w:t>staats</w:t>
      </w:r>
      <w:r>
        <w:t xml:space="preserve">vertrag und der aktuellen Studienakkreditierungslandesverordnung Mecklenburg-Vorpommern für Bachelor- und Masterstudiengänge, die es gilt umzusetzen. </w:t>
      </w:r>
      <w:r w:rsidR="00140787">
        <w:t xml:space="preserve">In der Konzeptphase </w:t>
      </w:r>
      <w:r w:rsidR="00DA0D66">
        <w:t>dient</w:t>
      </w:r>
      <w:r w:rsidR="00140787">
        <w:t xml:space="preserve"> </w:t>
      </w:r>
      <w:r w:rsidR="007E44CE">
        <w:t xml:space="preserve">Ihre </w:t>
      </w:r>
      <w:r w:rsidR="00140787">
        <w:t xml:space="preserve">erste Einschätzung zum geplanten Studiengang </w:t>
      </w:r>
      <w:r w:rsidR="00DA0D66">
        <w:t>der konzeptionellen Weiterentwicklung und Umsetzung des geplanten Studiengangs</w:t>
      </w:r>
      <w:r w:rsidR="00140787">
        <w:t xml:space="preserve">. Der Studiengang ist in der Regel noch nicht </w:t>
      </w:r>
      <w:r w:rsidR="007E44CE">
        <w:t>abschließend</w:t>
      </w:r>
      <w:r w:rsidR="00140787">
        <w:t xml:space="preserve"> und kann durch verschiedene Anregungen optimiert werden.</w:t>
      </w:r>
    </w:p>
    <w:p w14:paraId="7C20772A" w14:textId="77777777" w:rsidR="007E44CE" w:rsidRDefault="00807845" w:rsidP="007E44CE">
      <w:pPr>
        <w:spacing w:before="120"/>
        <w:jc w:val="both"/>
      </w:pPr>
      <w:r>
        <w:t xml:space="preserve">Die Selbstbeschreibung des Studiengangs </w:t>
      </w:r>
      <w:r w:rsidR="007E44CE">
        <w:t>orientiert sich inhaltlich und strukturell ebenfalls an den unten aufgeführten Kriterien.</w:t>
      </w:r>
    </w:p>
    <w:p w14:paraId="72615B37" w14:textId="7711ACD6" w:rsidR="00140787" w:rsidRDefault="007E44CE" w:rsidP="007E44CE">
      <w:pPr>
        <w:spacing w:before="120"/>
        <w:jc w:val="both"/>
      </w:pPr>
      <w:r w:rsidDel="007E44CE">
        <w:t xml:space="preserve"> </w:t>
      </w:r>
    </w:p>
    <w:p w14:paraId="1BF54791" w14:textId="77777777" w:rsidR="00DA0D66" w:rsidRPr="00515719" w:rsidRDefault="00DA0D66" w:rsidP="00515719">
      <w:pPr>
        <w:pStyle w:val="Listenabsatz"/>
        <w:numPr>
          <w:ilvl w:val="0"/>
          <w:numId w:val="21"/>
        </w:numPr>
        <w:ind w:left="284" w:hanging="284"/>
        <w:jc w:val="both"/>
        <w:rPr>
          <w:b/>
          <w:u w:val="single"/>
        </w:rPr>
      </w:pPr>
      <w:r w:rsidRPr="00515719">
        <w:rPr>
          <w:b/>
          <w:u w:val="single"/>
        </w:rPr>
        <w:t>fachlich-inhaltliche Kriterien</w:t>
      </w:r>
    </w:p>
    <w:p w14:paraId="2BC73F72" w14:textId="77777777" w:rsidR="00515719" w:rsidRDefault="00515719" w:rsidP="00515719">
      <w:pPr>
        <w:pStyle w:val="Listenabsatz"/>
        <w:numPr>
          <w:ilvl w:val="1"/>
          <w:numId w:val="22"/>
        </w:numPr>
        <w:jc w:val="both"/>
        <w:rPr>
          <w:b/>
        </w:rPr>
      </w:pPr>
      <w:r w:rsidRPr="00515719">
        <w:rPr>
          <w:b/>
        </w:rPr>
        <w:t>Qualifikationsziele und Abschlussniveau</w:t>
      </w:r>
    </w:p>
    <w:p w14:paraId="15D9D3FB" w14:textId="09124F5B" w:rsidR="00515719" w:rsidRPr="00734C19" w:rsidRDefault="006E0441" w:rsidP="00734C19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Sind die </w:t>
      </w:r>
      <w:r w:rsidR="00734C19" w:rsidRPr="00734C19">
        <w:t>Qualifikationsziele</w:t>
      </w:r>
      <w:r>
        <w:t xml:space="preserve"> und angestrebten Lernergebnisse formuliert und </w:t>
      </w:r>
      <w:r w:rsidR="000B25C3">
        <w:t>angemessen</w:t>
      </w:r>
      <w:r>
        <w:t xml:space="preserve"> dargestellt?</w:t>
      </w:r>
      <w:r w:rsidR="00734C19" w:rsidRPr="00734C19">
        <w:t xml:space="preserve"> </w:t>
      </w:r>
    </w:p>
    <w:p w14:paraId="60A5F64F" w14:textId="77777777" w:rsidR="00515719" w:rsidRDefault="00515719" w:rsidP="00515719">
      <w:pPr>
        <w:pStyle w:val="Listenabsatz"/>
        <w:numPr>
          <w:ilvl w:val="1"/>
          <w:numId w:val="22"/>
        </w:numPr>
        <w:jc w:val="both"/>
        <w:rPr>
          <w:b/>
        </w:rPr>
      </w:pPr>
      <w:r>
        <w:rPr>
          <w:b/>
        </w:rPr>
        <w:t>Schlüssiges Studiengangskonzept und adäquate Umsetzung</w:t>
      </w:r>
    </w:p>
    <w:p w14:paraId="59E72265" w14:textId="77777777" w:rsidR="00734C19" w:rsidRPr="00734C19" w:rsidRDefault="006E0441" w:rsidP="00734C19">
      <w:pPr>
        <w:pStyle w:val="Listenabsatz"/>
        <w:numPr>
          <w:ilvl w:val="0"/>
          <w:numId w:val="25"/>
        </w:numPr>
        <w:ind w:left="993" w:hanging="201"/>
        <w:jc w:val="both"/>
      </w:pPr>
      <w:r>
        <w:t>Ist das Curriculum adäquat aufgebaut?</w:t>
      </w:r>
    </w:p>
    <w:p w14:paraId="131F5389" w14:textId="77777777" w:rsidR="00734C19" w:rsidRPr="00734C19" w:rsidRDefault="006E0441" w:rsidP="00734C19">
      <w:pPr>
        <w:pStyle w:val="Listenabsatz"/>
        <w:numPr>
          <w:ilvl w:val="0"/>
          <w:numId w:val="25"/>
        </w:numPr>
        <w:ind w:left="993" w:hanging="201"/>
        <w:jc w:val="both"/>
      </w:pPr>
      <w:r>
        <w:t>Sind die</w:t>
      </w:r>
      <w:r w:rsidR="00734C19" w:rsidRPr="00734C19">
        <w:t xml:space="preserve"> Qualifikationsziele, Studiengangsbezeichnung, Abschlussgrad und –bezeichnung sowie</w:t>
      </w:r>
      <w:r>
        <w:t xml:space="preserve"> das </w:t>
      </w:r>
      <w:r w:rsidRPr="00734C19">
        <w:t>Modulkonzept</w:t>
      </w:r>
      <w:r>
        <w:t xml:space="preserve"> aufeinander abgestimmt? </w:t>
      </w:r>
    </w:p>
    <w:p w14:paraId="33D47641" w14:textId="77777777" w:rsidR="00734C19" w:rsidRPr="00734C19" w:rsidRDefault="006E0441" w:rsidP="00734C19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Besteht eine </w:t>
      </w:r>
      <w:r w:rsidR="00734C19" w:rsidRPr="00734C19">
        <w:t>Vielfältigkeit der Lehr- und Lernformen (an die Fachkultur und das Studienformat angepasst)</w:t>
      </w:r>
      <w:r>
        <w:t>?</w:t>
      </w:r>
    </w:p>
    <w:p w14:paraId="78C95A07" w14:textId="3AA637B3" w:rsidR="00734C19" w:rsidRPr="00734C19" w:rsidRDefault="006E0441" w:rsidP="00734C19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Ist eine </w:t>
      </w:r>
      <w:r w:rsidR="00734C19" w:rsidRPr="00734C19">
        <w:t>aktive Einbeziehung der Studierenden in die</w:t>
      </w:r>
      <w:r w:rsidR="00345240">
        <w:t xml:space="preserve"> Gestaltung der</w:t>
      </w:r>
      <w:r w:rsidR="00734C19" w:rsidRPr="00734C19">
        <w:t xml:space="preserve"> Lehr- und Lernprozesse sowie Freiräume fü</w:t>
      </w:r>
      <w:r w:rsidR="00184356">
        <w:t>r ein selbstgestaltetes Studium</w:t>
      </w:r>
      <w:r>
        <w:t xml:space="preserve"> erkennbar?</w:t>
      </w:r>
    </w:p>
    <w:p w14:paraId="5F8FA425" w14:textId="77777777" w:rsidR="00515719" w:rsidRDefault="00515719" w:rsidP="00515719">
      <w:pPr>
        <w:pStyle w:val="Listenabsatz"/>
        <w:numPr>
          <w:ilvl w:val="1"/>
          <w:numId w:val="22"/>
        </w:numPr>
        <w:jc w:val="both"/>
        <w:rPr>
          <w:b/>
        </w:rPr>
      </w:pPr>
      <w:r>
        <w:rPr>
          <w:b/>
        </w:rPr>
        <w:t>Mobilität</w:t>
      </w:r>
    </w:p>
    <w:p w14:paraId="249904F9" w14:textId="77777777" w:rsidR="00734C19" w:rsidRDefault="006E0441" w:rsidP="00734C19">
      <w:pPr>
        <w:pStyle w:val="Listenabsatz"/>
        <w:numPr>
          <w:ilvl w:val="0"/>
          <w:numId w:val="25"/>
        </w:numPr>
        <w:ind w:left="993" w:hanging="201"/>
        <w:jc w:val="both"/>
        <w:rPr>
          <w:b/>
        </w:rPr>
      </w:pPr>
      <w:r>
        <w:t xml:space="preserve">Sind </w:t>
      </w:r>
      <w:r w:rsidR="00734C19" w:rsidRPr="00734C19">
        <w:t>Möglichkeiten und Maßnahmen zur Förderung studentischer Mobilität (Studienaufenthalt an einer ander</w:t>
      </w:r>
      <w:r w:rsidR="00184356">
        <w:t>en Hochschule ohne Zeitverlust)</w:t>
      </w:r>
      <w:r>
        <w:t xml:space="preserve"> vorgesehen?</w:t>
      </w:r>
    </w:p>
    <w:p w14:paraId="1D607CA8" w14:textId="77777777" w:rsidR="00515719" w:rsidRDefault="00515719" w:rsidP="00515719">
      <w:pPr>
        <w:pStyle w:val="Listenabsatz"/>
        <w:numPr>
          <w:ilvl w:val="1"/>
          <w:numId w:val="22"/>
        </w:numPr>
        <w:jc w:val="both"/>
        <w:rPr>
          <w:b/>
        </w:rPr>
      </w:pPr>
      <w:r>
        <w:rPr>
          <w:b/>
        </w:rPr>
        <w:t>Personelle Ausstattung</w:t>
      </w:r>
    </w:p>
    <w:p w14:paraId="199AF55A" w14:textId="64AD7354" w:rsidR="00216B94" w:rsidRDefault="00345240" w:rsidP="00216B94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Steht für die Umsetzung der Inhalte ausreichendes </w:t>
      </w:r>
      <w:r w:rsidR="00216B94" w:rsidRPr="00216B94">
        <w:t xml:space="preserve">fachlich und methodisch-didaktisch </w:t>
      </w:r>
      <w:r>
        <w:t>qualifiziertes</w:t>
      </w:r>
      <w:r w:rsidRPr="00216B94">
        <w:t xml:space="preserve"> </w:t>
      </w:r>
      <w:r w:rsidR="00216B94" w:rsidRPr="00216B94">
        <w:t>Lehrpersonal</w:t>
      </w:r>
      <w:r>
        <w:t xml:space="preserve"> zur Verfügung</w:t>
      </w:r>
      <w:r w:rsidR="006E0441">
        <w:t>?</w:t>
      </w:r>
    </w:p>
    <w:p w14:paraId="68C339A3" w14:textId="77777777" w:rsidR="00216B94" w:rsidRDefault="006E0441" w:rsidP="00216B94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Ist die </w:t>
      </w:r>
      <w:r w:rsidR="00216B94" w:rsidRPr="00216B94">
        <w:t>Verbindung von Forschung und Lehre</w:t>
      </w:r>
      <w:r>
        <w:t xml:space="preserve"> gewährleistet? </w:t>
      </w:r>
    </w:p>
    <w:p w14:paraId="2487080B" w14:textId="77777777" w:rsidR="00216B94" w:rsidRPr="00216B94" w:rsidRDefault="006E0441" w:rsidP="00216B94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Sind </w:t>
      </w:r>
      <w:r w:rsidR="00216B94" w:rsidRPr="00216B94">
        <w:t>Maßnahmen zur Perso</w:t>
      </w:r>
      <w:r>
        <w:t xml:space="preserve">nalauswahl und –qualifizierung dargestellt? </w:t>
      </w:r>
    </w:p>
    <w:p w14:paraId="6B4C6210" w14:textId="77777777" w:rsidR="00515719" w:rsidRDefault="00515719" w:rsidP="00515719">
      <w:pPr>
        <w:pStyle w:val="Listenabsatz"/>
        <w:numPr>
          <w:ilvl w:val="1"/>
          <w:numId w:val="22"/>
        </w:numPr>
        <w:jc w:val="both"/>
        <w:rPr>
          <w:b/>
        </w:rPr>
      </w:pPr>
      <w:r>
        <w:rPr>
          <w:b/>
        </w:rPr>
        <w:t>Ressourcenausstattung</w:t>
      </w:r>
    </w:p>
    <w:p w14:paraId="6C5AF85F" w14:textId="77777777" w:rsidR="00F6307D" w:rsidRPr="00F6307D" w:rsidRDefault="00573B90" w:rsidP="00F6307D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Gibt es eine ausreichende </w:t>
      </w:r>
      <w:r w:rsidR="00F6307D" w:rsidRPr="00F6307D">
        <w:t>Ressourcenausstattung (insbesondere nichtwissenschaftliches Personal, Raum- und Sachausstattung, einschließlich IT-Infra</w:t>
      </w:r>
      <w:r w:rsidR="00184356">
        <w:t>struktur, Lehr- und Lernmittel)</w:t>
      </w:r>
      <w:r>
        <w:t>?</w:t>
      </w:r>
    </w:p>
    <w:p w14:paraId="78F73863" w14:textId="77777777" w:rsidR="00515719" w:rsidRDefault="00515719" w:rsidP="00515719">
      <w:pPr>
        <w:pStyle w:val="Listenabsatz"/>
        <w:numPr>
          <w:ilvl w:val="1"/>
          <w:numId w:val="22"/>
        </w:numPr>
        <w:jc w:val="both"/>
        <w:rPr>
          <w:b/>
        </w:rPr>
      </w:pPr>
      <w:r>
        <w:rPr>
          <w:b/>
        </w:rPr>
        <w:t>Prüfungssystem</w:t>
      </w:r>
    </w:p>
    <w:p w14:paraId="3F3B331D" w14:textId="77777777" w:rsidR="001063A4" w:rsidRDefault="00B25357" w:rsidP="001063A4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Sind die </w:t>
      </w:r>
      <w:r w:rsidR="001063A4" w:rsidRPr="001063A4">
        <w:t>Prüfungen und Prüfungsarten zur Überprüfung der Lernergebnisse</w:t>
      </w:r>
      <w:r>
        <w:t xml:space="preserve"> geeignet?</w:t>
      </w:r>
    </w:p>
    <w:p w14:paraId="5D24B0D5" w14:textId="77777777" w:rsidR="001063A4" w:rsidRPr="001063A4" w:rsidRDefault="00B25357" w:rsidP="001063A4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Beziehen sich die gewählten Prüfungsmodalitäten auf das Modul und orientieren sich an den zu vermittelnden Kompetenzen? </w:t>
      </w:r>
    </w:p>
    <w:p w14:paraId="63A0B84A" w14:textId="77777777" w:rsidR="00515719" w:rsidRDefault="00515719" w:rsidP="00515719">
      <w:pPr>
        <w:pStyle w:val="Listenabsatz"/>
        <w:numPr>
          <w:ilvl w:val="1"/>
          <w:numId w:val="22"/>
        </w:numPr>
        <w:jc w:val="both"/>
        <w:rPr>
          <w:b/>
        </w:rPr>
      </w:pPr>
      <w:r>
        <w:rPr>
          <w:b/>
        </w:rPr>
        <w:t>Studierbarkeit</w:t>
      </w:r>
    </w:p>
    <w:p w14:paraId="27CAD1B7" w14:textId="35949A4E" w:rsidR="001063A4" w:rsidRDefault="00B25357" w:rsidP="001063A4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Ist der Studienbetrieb planbar und verlässlich möglich? Kann das Studium </w:t>
      </w:r>
      <w:r w:rsidR="00345240">
        <w:t xml:space="preserve">in der Regelstudienzeit </w:t>
      </w:r>
      <w:r>
        <w:t>beendet werden?</w:t>
      </w:r>
    </w:p>
    <w:p w14:paraId="2ADC235D" w14:textId="4B4F113F" w:rsidR="001063A4" w:rsidRDefault="00345240" w:rsidP="001063A4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Ist der Besuch von </w:t>
      </w:r>
      <w:r w:rsidR="001063A4" w:rsidRPr="001063A4">
        <w:t>Lehrveranstaltungen und</w:t>
      </w:r>
      <w:r>
        <w:t xml:space="preserve"> die Teilnahme</w:t>
      </w:r>
      <w:r w:rsidR="001063A4" w:rsidRPr="001063A4">
        <w:t xml:space="preserve"> Prüfungen</w:t>
      </w:r>
      <w:r w:rsidR="00B25357">
        <w:t xml:space="preserve"> überschneidungsfrei möglich? </w:t>
      </w:r>
    </w:p>
    <w:p w14:paraId="5A455E02" w14:textId="77777777" w:rsidR="001063A4" w:rsidRDefault="00B25357" w:rsidP="001063A4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Ist der durchschnittliche Arbeitsaufwand plausibel? </w:t>
      </w:r>
    </w:p>
    <w:p w14:paraId="3234478C" w14:textId="77777777" w:rsidR="001063A4" w:rsidRPr="001063A4" w:rsidRDefault="00B25357" w:rsidP="001063A4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Sind die </w:t>
      </w:r>
      <w:r w:rsidR="001063A4" w:rsidRPr="001063A4">
        <w:t xml:space="preserve">Prüfungsdichte und Organisation (in der Regel nur eine Prüfung pro </w:t>
      </w:r>
      <w:r w:rsidR="00184356">
        <w:t>Modul und Modulgrößen ≥ 5 ECTS)</w:t>
      </w:r>
      <w:r>
        <w:t xml:space="preserve"> angemessen?</w:t>
      </w:r>
    </w:p>
    <w:p w14:paraId="1AA99104" w14:textId="77777777" w:rsidR="00515719" w:rsidRDefault="00515719" w:rsidP="00515719">
      <w:pPr>
        <w:pStyle w:val="Listenabsatz"/>
        <w:numPr>
          <w:ilvl w:val="1"/>
          <w:numId w:val="22"/>
        </w:numPr>
        <w:jc w:val="both"/>
        <w:rPr>
          <w:b/>
        </w:rPr>
      </w:pPr>
      <w:r w:rsidRPr="00515719">
        <w:rPr>
          <w:b/>
          <w:i/>
        </w:rPr>
        <w:t>Wenn einschlägig</w:t>
      </w:r>
      <w:r>
        <w:rPr>
          <w:b/>
        </w:rPr>
        <w:t>: Besonderer Profilanspruch</w:t>
      </w:r>
    </w:p>
    <w:p w14:paraId="762D010B" w14:textId="77777777" w:rsidR="00184356" w:rsidRPr="00184356" w:rsidRDefault="00B25357" w:rsidP="00184356">
      <w:pPr>
        <w:pStyle w:val="Listenabsatz"/>
        <w:numPr>
          <w:ilvl w:val="0"/>
          <w:numId w:val="25"/>
        </w:numPr>
        <w:ind w:left="993" w:hanging="201"/>
        <w:jc w:val="both"/>
      </w:pPr>
      <w:r>
        <w:t>Ist die</w:t>
      </w:r>
      <w:r w:rsidRPr="00184356">
        <w:t xml:space="preserve"> besonde</w:t>
      </w:r>
      <w:r>
        <w:t>re Charakteristik</w:t>
      </w:r>
      <w:r w:rsidR="00184356">
        <w:t xml:space="preserve"> des Profils</w:t>
      </w:r>
      <w:r>
        <w:t xml:space="preserve"> dargestellt? </w:t>
      </w:r>
    </w:p>
    <w:p w14:paraId="378E04D9" w14:textId="77777777" w:rsidR="00515719" w:rsidRDefault="00515719" w:rsidP="00807845">
      <w:pPr>
        <w:jc w:val="both"/>
        <w:rPr>
          <w:b/>
          <w:u w:val="single"/>
        </w:rPr>
      </w:pPr>
    </w:p>
    <w:p w14:paraId="5E5CCA6D" w14:textId="77777777" w:rsidR="00515719" w:rsidRPr="00515719" w:rsidRDefault="00515719" w:rsidP="00515719">
      <w:pPr>
        <w:pStyle w:val="Listenabsatz"/>
        <w:numPr>
          <w:ilvl w:val="0"/>
          <w:numId w:val="22"/>
        </w:numPr>
        <w:jc w:val="both"/>
        <w:rPr>
          <w:b/>
          <w:u w:val="single"/>
        </w:rPr>
      </w:pPr>
      <w:r w:rsidRPr="00515719">
        <w:rPr>
          <w:b/>
          <w:u w:val="single"/>
        </w:rPr>
        <w:t>fachliche-inhaltliche Gestaltung der Studiengänge</w:t>
      </w:r>
    </w:p>
    <w:p w14:paraId="28CEB062" w14:textId="77777777" w:rsidR="00515719" w:rsidRPr="004B7A2B" w:rsidRDefault="00515719" w:rsidP="00515719">
      <w:pPr>
        <w:pStyle w:val="Listenabsatz"/>
        <w:numPr>
          <w:ilvl w:val="1"/>
          <w:numId w:val="22"/>
        </w:numPr>
        <w:jc w:val="both"/>
        <w:rPr>
          <w:b/>
          <w:u w:val="single"/>
        </w:rPr>
      </w:pPr>
      <w:r>
        <w:rPr>
          <w:b/>
        </w:rPr>
        <w:t>Aktualität der fachlichen und wissenschaftlichen Anforderungen</w:t>
      </w:r>
    </w:p>
    <w:p w14:paraId="1C5171F3" w14:textId="77777777" w:rsidR="00B97212" w:rsidRDefault="00B25357" w:rsidP="00B97212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Sind die </w:t>
      </w:r>
      <w:r w:rsidR="00B97212" w:rsidRPr="00B97212">
        <w:t>fachlichen und wissenschaftlichen Anforderungen</w:t>
      </w:r>
      <w:r>
        <w:t xml:space="preserve"> aktuell und adäquat? </w:t>
      </w:r>
    </w:p>
    <w:p w14:paraId="7B8D42A7" w14:textId="7B48D08F" w:rsidR="00B97212" w:rsidRDefault="00B25357" w:rsidP="00B97212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Ist eine </w:t>
      </w:r>
      <w:r w:rsidR="00B97212" w:rsidRPr="00B97212">
        <w:t>Anpassung an fachliche und didaktische Weiterentwicklungen</w:t>
      </w:r>
      <w:r>
        <w:t xml:space="preserve"> </w:t>
      </w:r>
      <w:r w:rsidR="005401D8">
        <w:t>vorgesehen</w:t>
      </w:r>
      <w:r>
        <w:t xml:space="preserve">? </w:t>
      </w:r>
    </w:p>
    <w:p w14:paraId="7542F687" w14:textId="77777777" w:rsidR="004B7A2B" w:rsidRPr="00B97212" w:rsidRDefault="00B97212" w:rsidP="00B97212">
      <w:pPr>
        <w:pStyle w:val="Listenabsatz"/>
        <w:numPr>
          <w:ilvl w:val="0"/>
          <w:numId w:val="25"/>
        </w:numPr>
        <w:ind w:left="993" w:hanging="201"/>
        <w:jc w:val="both"/>
      </w:pPr>
      <w:r w:rsidRPr="00B97212">
        <w:t xml:space="preserve">Lehramt: </w:t>
      </w:r>
      <w:r w:rsidR="00B25357">
        <w:t xml:space="preserve">Sind die </w:t>
      </w:r>
      <w:r w:rsidRPr="00B97212">
        <w:t>Vorgaben der ländergemeinsamen und –spezifischen Vorgaben bezüglich Bildungswissenschaften, Fachwissenschaften und Fachdidakt</w:t>
      </w:r>
      <w:r>
        <w:t>ik</w:t>
      </w:r>
      <w:r w:rsidR="00B25357">
        <w:t xml:space="preserve"> eingehalten?</w:t>
      </w:r>
    </w:p>
    <w:p w14:paraId="24F88E9C" w14:textId="77777777" w:rsidR="00515719" w:rsidRPr="00063293" w:rsidRDefault="00515719" w:rsidP="00515719">
      <w:pPr>
        <w:pStyle w:val="Listenabsatz"/>
        <w:numPr>
          <w:ilvl w:val="1"/>
          <w:numId w:val="22"/>
        </w:numPr>
        <w:jc w:val="both"/>
        <w:rPr>
          <w:b/>
          <w:u w:val="single"/>
        </w:rPr>
      </w:pPr>
      <w:r w:rsidRPr="00515719">
        <w:rPr>
          <w:b/>
          <w:i/>
        </w:rPr>
        <w:t>Wenn einschlägig</w:t>
      </w:r>
      <w:r w:rsidRPr="00515719">
        <w:rPr>
          <w:b/>
        </w:rPr>
        <w:t>: Lehramt</w:t>
      </w:r>
    </w:p>
    <w:p w14:paraId="6E83A9FF" w14:textId="77777777" w:rsidR="00063293" w:rsidRDefault="00B25357" w:rsidP="00063293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Sind die </w:t>
      </w:r>
      <w:r w:rsidR="00063293" w:rsidRPr="00063293">
        <w:t>ländergemeinsamen sowie landesspezifischen strukturellen Vorgaben</w:t>
      </w:r>
      <w:r>
        <w:t xml:space="preserve"> eingehalten? </w:t>
      </w:r>
    </w:p>
    <w:p w14:paraId="4C1D85BC" w14:textId="77777777" w:rsidR="00B25357" w:rsidRPr="00B97212" w:rsidRDefault="00B25357" w:rsidP="00B25357">
      <w:pPr>
        <w:pStyle w:val="Listenabsatz"/>
        <w:numPr>
          <w:ilvl w:val="0"/>
          <w:numId w:val="25"/>
        </w:numPr>
        <w:ind w:left="993" w:hanging="201"/>
        <w:jc w:val="both"/>
      </w:pPr>
      <w:r>
        <w:lastRenderedPageBreak/>
        <w:t xml:space="preserve">Sind die </w:t>
      </w:r>
      <w:r w:rsidRPr="00B97212">
        <w:t>Vorgaben der ländergemeinsamen und –spezifischen Vorgaben bezüglich Bildungswissenschaften, Fachwissenschaften und Fachdidakt</w:t>
      </w:r>
      <w:r>
        <w:t>ik eingehalten?</w:t>
      </w:r>
    </w:p>
    <w:p w14:paraId="23A05EEE" w14:textId="77777777" w:rsidR="00515719" w:rsidRPr="00063293" w:rsidRDefault="00515719" w:rsidP="00515719">
      <w:pPr>
        <w:pStyle w:val="Listenabsatz"/>
        <w:numPr>
          <w:ilvl w:val="1"/>
          <w:numId w:val="22"/>
        </w:numPr>
        <w:jc w:val="both"/>
        <w:rPr>
          <w:b/>
          <w:u w:val="single"/>
        </w:rPr>
      </w:pPr>
      <w:r w:rsidRPr="00515719">
        <w:rPr>
          <w:b/>
        </w:rPr>
        <w:t>Studienerfolg</w:t>
      </w:r>
    </w:p>
    <w:p w14:paraId="5A669DEF" w14:textId="11141E5B" w:rsidR="00063293" w:rsidRDefault="00B25357" w:rsidP="00063293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Besteht ein </w:t>
      </w:r>
      <w:r w:rsidR="001C4505">
        <w:t>k</w:t>
      </w:r>
      <w:r w:rsidR="00063293" w:rsidRPr="00063293">
        <w:t>ontinuierliches Monitoring und Ableitung von Maßnahmen zur Sicherung des Studienerfolgs</w:t>
      </w:r>
      <w:r>
        <w:t>?</w:t>
      </w:r>
    </w:p>
    <w:p w14:paraId="2DC5D2FC" w14:textId="77777777" w:rsidR="00063293" w:rsidRDefault="00B25357" w:rsidP="00063293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Ist eine </w:t>
      </w:r>
      <w:r w:rsidR="00063293" w:rsidRPr="00063293">
        <w:t>fortlaufende Überprüfung der Maßnahmen</w:t>
      </w:r>
      <w:r>
        <w:t xml:space="preserve"> angedacht? </w:t>
      </w:r>
    </w:p>
    <w:p w14:paraId="193BDC60" w14:textId="77777777" w:rsidR="00063293" w:rsidRPr="00063293" w:rsidRDefault="00B25357" w:rsidP="00063293">
      <w:pPr>
        <w:pStyle w:val="Listenabsatz"/>
        <w:numPr>
          <w:ilvl w:val="0"/>
          <w:numId w:val="25"/>
        </w:numPr>
        <w:ind w:left="993" w:hanging="201"/>
        <w:jc w:val="both"/>
      </w:pPr>
      <w:r>
        <w:t>Ist es vorgesehen, die</w:t>
      </w:r>
      <w:r w:rsidR="00063293" w:rsidRPr="00063293">
        <w:t xml:space="preserve"> Beteiligten über Erge</w:t>
      </w:r>
      <w:r w:rsidR="00063293">
        <w:t>bnisse und ergriffene Maßnahmen</w:t>
      </w:r>
      <w:r>
        <w:t xml:space="preserve"> zu informieren? </w:t>
      </w:r>
    </w:p>
    <w:p w14:paraId="288205A6" w14:textId="77777777" w:rsidR="00515719" w:rsidRPr="00063293" w:rsidRDefault="00515719" w:rsidP="00515719">
      <w:pPr>
        <w:pStyle w:val="Listenabsatz"/>
        <w:numPr>
          <w:ilvl w:val="1"/>
          <w:numId w:val="22"/>
        </w:numPr>
        <w:jc w:val="both"/>
        <w:rPr>
          <w:b/>
          <w:u w:val="single"/>
        </w:rPr>
      </w:pPr>
      <w:r w:rsidRPr="00515719">
        <w:rPr>
          <w:b/>
        </w:rPr>
        <w:t>Geschlechtergerechtigkeit und Nachteilsausgleich</w:t>
      </w:r>
    </w:p>
    <w:p w14:paraId="1F1F82AE" w14:textId="77777777" w:rsidR="00063293" w:rsidRPr="00063293" w:rsidRDefault="00F20C7F" w:rsidP="00063293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Bestehen </w:t>
      </w:r>
      <w:r w:rsidR="00063293" w:rsidRPr="00063293">
        <w:t>Konzepte zur Geschlechtergerechtigkeit und zur Förderung der Chancengleichheit von Studierenden in besonderen Lebenslagen sowie für Studierende mit Behinderungen oder chronischen Erkrankungen, die auf der Ebene de</w:t>
      </w:r>
      <w:r w:rsidR="00063293">
        <w:t>s Studiengangs umgesetzt werden</w:t>
      </w:r>
      <w:r>
        <w:t>?</w:t>
      </w:r>
    </w:p>
    <w:p w14:paraId="374C474C" w14:textId="77777777" w:rsidR="00515719" w:rsidRPr="00063293" w:rsidRDefault="00515719" w:rsidP="00515719">
      <w:pPr>
        <w:pStyle w:val="Listenabsatz"/>
        <w:numPr>
          <w:ilvl w:val="1"/>
          <w:numId w:val="22"/>
        </w:numPr>
        <w:jc w:val="both"/>
        <w:rPr>
          <w:b/>
          <w:u w:val="single"/>
        </w:rPr>
      </w:pPr>
      <w:r w:rsidRPr="00515719">
        <w:rPr>
          <w:b/>
          <w:i/>
        </w:rPr>
        <w:t>Wenn einschlägig</w:t>
      </w:r>
      <w:r w:rsidRPr="00515719">
        <w:rPr>
          <w:b/>
        </w:rPr>
        <w:t>: Kooperationen mit nichthochschulischen Einrichtungen</w:t>
      </w:r>
    </w:p>
    <w:p w14:paraId="0457FE56" w14:textId="34FFC818" w:rsidR="00063293" w:rsidRPr="00063293" w:rsidRDefault="00F20C7F" w:rsidP="00063293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Ist eine </w:t>
      </w:r>
      <w:r w:rsidR="004F627A">
        <w:t>Kooperation und Aufgabenverteilung in einer entsprechenden Vereinbarung</w:t>
      </w:r>
      <w:r>
        <w:t xml:space="preserve"> festge</w:t>
      </w:r>
      <w:bookmarkStart w:id="1" w:name="_GoBack"/>
      <w:bookmarkEnd w:id="1"/>
      <w:r>
        <w:t>legt?</w:t>
      </w:r>
    </w:p>
    <w:p w14:paraId="3EC4E6E9" w14:textId="77777777" w:rsidR="00515719" w:rsidRPr="00063293" w:rsidRDefault="00515719" w:rsidP="00515719">
      <w:pPr>
        <w:pStyle w:val="Listenabsatz"/>
        <w:numPr>
          <w:ilvl w:val="1"/>
          <w:numId w:val="22"/>
        </w:numPr>
        <w:jc w:val="both"/>
        <w:rPr>
          <w:b/>
          <w:u w:val="single"/>
        </w:rPr>
      </w:pPr>
      <w:r w:rsidRPr="00515719">
        <w:rPr>
          <w:b/>
          <w:i/>
        </w:rPr>
        <w:t>Wenn einschlägig</w:t>
      </w:r>
      <w:r w:rsidRPr="00515719">
        <w:rPr>
          <w:b/>
        </w:rPr>
        <w:t>: Hochschulische Kooperationen</w:t>
      </w:r>
    </w:p>
    <w:p w14:paraId="22DB3EEE" w14:textId="77777777" w:rsidR="00063293" w:rsidRPr="00063293" w:rsidRDefault="00F20C7F" w:rsidP="00063293">
      <w:pPr>
        <w:pStyle w:val="Listenabsatz"/>
        <w:numPr>
          <w:ilvl w:val="0"/>
          <w:numId w:val="25"/>
        </w:numPr>
        <w:ind w:left="993" w:hanging="201"/>
        <w:jc w:val="both"/>
      </w:pPr>
      <w:r>
        <w:t xml:space="preserve">Sind </w:t>
      </w:r>
      <w:r w:rsidR="00063293" w:rsidRPr="00063293">
        <w:t>Art und Umfang der Kooperation sowie Dokumentation der Vereinbarungen</w:t>
      </w:r>
      <w:r>
        <w:t xml:space="preserve"> beschrieben? </w:t>
      </w:r>
    </w:p>
    <w:p w14:paraId="5009F279" w14:textId="77777777" w:rsidR="00E40FCA" w:rsidRDefault="00E40FCA" w:rsidP="00E40FCA">
      <w:pPr>
        <w:pStyle w:val="Listenabsatz"/>
        <w:ind w:left="284"/>
        <w:jc w:val="both"/>
      </w:pPr>
    </w:p>
    <w:sectPr w:rsidR="00E40FCA" w:rsidSect="007458B2">
      <w:headerReference w:type="default" r:id="rId8"/>
      <w:footerReference w:type="default" r:id="rId9"/>
      <w:head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06F9A" w14:textId="77777777" w:rsidR="00E3140E" w:rsidRDefault="00E3140E" w:rsidP="008C0485">
      <w:pPr>
        <w:spacing w:line="240" w:lineRule="auto"/>
      </w:pPr>
      <w:r>
        <w:separator/>
      </w:r>
    </w:p>
  </w:endnote>
  <w:endnote w:type="continuationSeparator" w:id="0">
    <w:p w14:paraId="455A15AE" w14:textId="77777777" w:rsidR="00E3140E" w:rsidRDefault="00E3140E" w:rsidP="008C0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345FC" w14:textId="247BF258" w:rsidR="00B12882" w:rsidRPr="00483A76" w:rsidRDefault="004F627A" w:rsidP="006E2C07">
    <w:pPr>
      <w:tabs>
        <w:tab w:val="center" w:pos="4536"/>
        <w:tab w:val="right" w:pos="9072"/>
      </w:tabs>
      <w:spacing w:before="120" w:line="240" w:lineRule="auto"/>
      <w:jc w:val="right"/>
      <w:rPr>
        <w:color w:val="808080" w:themeColor="background1" w:themeShade="80"/>
        <w:sz w:val="18"/>
      </w:rPr>
    </w:pPr>
    <w:sdt>
      <w:sdtPr>
        <w:rPr>
          <w:color w:val="808080" w:themeColor="background1" w:themeShade="80"/>
          <w:sz w:val="18"/>
        </w:rPr>
        <w:id w:val="-2088137232"/>
        <w:docPartObj>
          <w:docPartGallery w:val="Page Numbers (Bottom of Page)"/>
          <w:docPartUnique/>
        </w:docPartObj>
      </w:sdtPr>
      <w:sdtEndPr/>
      <w:sdtContent>
        <w:r w:rsidR="00CD46AB" w:rsidRPr="00CD46AB">
          <w:rPr>
            <w:color w:val="808080" w:themeColor="background1" w:themeShade="80"/>
            <w:sz w:val="18"/>
          </w:rPr>
          <w:fldChar w:fldCharType="begin"/>
        </w:r>
        <w:r w:rsidR="00CD46AB" w:rsidRPr="00CD46AB">
          <w:rPr>
            <w:color w:val="808080" w:themeColor="background1" w:themeShade="80"/>
            <w:sz w:val="18"/>
          </w:rPr>
          <w:instrText xml:space="preserve"> PAGE   \* MERGEFORMAT </w:instrText>
        </w:r>
        <w:r w:rsidR="00CD46AB" w:rsidRPr="00CD46AB">
          <w:rPr>
            <w:color w:val="808080" w:themeColor="background1" w:themeShade="80"/>
            <w:sz w:val="18"/>
          </w:rPr>
          <w:fldChar w:fldCharType="separate"/>
        </w:r>
        <w:r>
          <w:rPr>
            <w:noProof/>
            <w:color w:val="808080" w:themeColor="background1" w:themeShade="80"/>
            <w:sz w:val="18"/>
          </w:rPr>
          <w:t>2</w:t>
        </w:r>
        <w:r w:rsidR="00CD46AB" w:rsidRPr="00CD46AB">
          <w:rPr>
            <w:color w:val="808080" w:themeColor="background1" w:themeShade="80"/>
            <w:sz w:val="18"/>
          </w:rPr>
          <w:fldChar w:fldCharType="end"/>
        </w:r>
        <w:r w:rsidR="00CD46AB" w:rsidRPr="00CD46AB">
          <w:rPr>
            <w:color w:val="808080" w:themeColor="background1" w:themeShade="80"/>
            <w:sz w:val="18"/>
          </w:rPr>
          <w:t xml:space="preserve"> von </w:t>
        </w:r>
        <w:r w:rsidR="00CD46AB" w:rsidRPr="00CD46AB">
          <w:rPr>
            <w:color w:val="808080" w:themeColor="background1" w:themeShade="80"/>
            <w:sz w:val="18"/>
          </w:rPr>
          <w:fldChar w:fldCharType="begin"/>
        </w:r>
        <w:r w:rsidR="00CD46AB" w:rsidRPr="00CD46AB">
          <w:rPr>
            <w:color w:val="808080" w:themeColor="background1" w:themeShade="80"/>
            <w:sz w:val="18"/>
          </w:rPr>
          <w:instrText xml:space="preserve"> NUMPAGES  \* Arabic  \* MERGEFORMAT </w:instrText>
        </w:r>
        <w:r w:rsidR="00CD46AB" w:rsidRPr="00CD46AB">
          <w:rPr>
            <w:color w:val="808080" w:themeColor="background1" w:themeShade="80"/>
            <w:sz w:val="18"/>
          </w:rPr>
          <w:fldChar w:fldCharType="separate"/>
        </w:r>
        <w:r>
          <w:rPr>
            <w:noProof/>
            <w:color w:val="808080" w:themeColor="background1" w:themeShade="80"/>
            <w:sz w:val="18"/>
          </w:rPr>
          <w:t>3</w:t>
        </w:r>
        <w:r w:rsidR="00CD46AB" w:rsidRPr="00CD46AB">
          <w:rPr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2C91A" w14:textId="77777777" w:rsidR="00E3140E" w:rsidRDefault="00E3140E" w:rsidP="008C0485">
      <w:pPr>
        <w:spacing w:line="240" w:lineRule="auto"/>
      </w:pPr>
      <w:r>
        <w:separator/>
      </w:r>
    </w:p>
  </w:footnote>
  <w:footnote w:type="continuationSeparator" w:id="0">
    <w:p w14:paraId="5030B0F2" w14:textId="77777777" w:rsidR="00E3140E" w:rsidRDefault="00E3140E" w:rsidP="008C04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565D4" w14:textId="77777777" w:rsidR="00CD46AB" w:rsidRPr="00CD46AB" w:rsidRDefault="00CD46AB" w:rsidP="0053274E">
    <w:pPr>
      <w:spacing w:line="240" w:lineRule="auto"/>
      <w:rPr>
        <w:rFonts w:ascii="Verdana" w:hAnsi="Verdana"/>
        <w:color w:val="808080" w:themeColor="background1" w:themeShade="80"/>
      </w:rPr>
    </w:pPr>
    <w:r w:rsidRPr="00D301A0">
      <w:rPr>
        <w:rFonts w:ascii="Verdana" w:hAnsi="Verdana"/>
        <w:color w:val="808080" w:themeColor="background1" w:themeShade="80"/>
      </w:rPr>
      <w:t xml:space="preserve">HQE – Stabsstelle für Hochschul- und Qualitätsentwicklung </w:t>
    </w:r>
    <w:r w:rsidRPr="00CD46AB">
      <w:rPr>
        <w:rFonts w:ascii="Verdana" w:hAnsi="Verdana"/>
        <w:noProof/>
        <w:color w:val="808080" w:themeColor="background1" w:themeShade="80"/>
        <w:lang w:eastAsia="de-DE"/>
      </w:rPr>
      <w:t xml:space="preserve"> </w:t>
    </w:r>
  </w:p>
  <w:p w14:paraId="0A0072B3" w14:textId="0354CCD5" w:rsidR="007626E5" w:rsidRPr="00B22F84" w:rsidRDefault="00CD46AB" w:rsidP="00B22F84">
    <w:pPr>
      <w:pBdr>
        <w:bottom w:val="single" w:sz="4" w:space="1" w:color="auto"/>
      </w:pBdr>
      <w:tabs>
        <w:tab w:val="center" w:pos="4536"/>
        <w:tab w:val="right" w:pos="9070"/>
      </w:tabs>
      <w:spacing w:after="240" w:line="240" w:lineRule="auto"/>
      <w:rPr>
        <w:rFonts w:asciiTheme="minorHAnsi" w:hAnsiTheme="minorHAnsi"/>
        <w:color w:val="808080" w:themeColor="background1" w:themeShade="80"/>
      </w:rPr>
    </w:pPr>
    <w:r w:rsidRPr="00D301A0">
      <w:rPr>
        <w:rFonts w:asciiTheme="minorHAnsi" w:hAnsiTheme="minorHAnsi"/>
        <w:color w:val="808080" w:themeColor="background1" w:themeShade="80"/>
      </w:rPr>
      <w:t xml:space="preserve">Frageleitfaden </w:t>
    </w:r>
    <w:r w:rsidR="007B793C">
      <w:rPr>
        <w:rFonts w:asciiTheme="minorHAnsi" w:hAnsiTheme="minorHAnsi"/>
        <w:color w:val="808080" w:themeColor="background1" w:themeShade="80"/>
      </w:rPr>
      <w:t>für die Gutachter</w:t>
    </w:r>
    <w:r w:rsidR="007E30AA">
      <w:rPr>
        <w:rFonts w:asciiTheme="minorHAnsi" w:hAnsiTheme="minorHAnsi"/>
        <w:color w:val="808080" w:themeColor="background1" w:themeShade="80"/>
      </w:rPr>
      <w:t>:</w:t>
    </w:r>
    <w:r w:rsidR="00483A76">
      <w:rPr>
        <w:rFonts w:asciiTheme="minorHAnsi" w:hAnsiTheme="minorHAnsi"/>
        <w:color w:val="808080" w:themeColor="background1" w:themeShade="80"/>
      </w:rPr>
      <w:t>innen</w:t>
    </w:r>
    <w:r w:rsidR="007B793C">
      <w:rPr>
        <w:rFonts w:asciiTheme="minorHAnsi" w:hAnsiTheme="minorHAnsi"/>
        <w:color w:val="808080" w:themeColor="background1" w:themeShade="80"/>
      </w:rPr>
      <w:t xml:space="preserve"> im Rahmen der Evaluation von Studiengängen</w:t>
    </w:r>
    <w:r w:rsidR="00B22F84">
      <w:rPr>
        <w:rFonts w:asciiTheme="minorHAnsi" w:hAnsiTheme="minorHAnsi"/>
        <w:color w:val="808080" w:themeColor="background1" w:themeShade="8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DD012" w14:textId="77777777" w:rsidR="00B12882" w:rsidRDefault="00B1288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C94689E" wp14:editId="047E2D39">
              <wp:simplePos x="0" y="0"/>
              <wp:positionH relativeFrom="margin">
                <wp:posOffset>-66675</wp:posOffset>
              </wp:positionH>
              <wp:positionV relativeFrom="margin">
                <wp:posOffset>9128760</wp:posOffset>
              </wp:positionV>
              <wp:extent cx="6080400" cy="594000"/>
              <wp:effectExtent l="0" t="0" r="15875" b="15875"/>
              <wp:wrapNone/>
              <wp:docPr id="67" name="Rechteck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400" cy="594000"/>
                      </a:xfrm>
                      <a:prstGeom prst="rect">
                        <a:avLst/>
                      </a:prstGeom>
                      <a:solidFill>
                        <a:srgbClr val="004A99"/>
                      </a:solidFill>
                      <a:ln>
                        <a:solidFill>
                          <a:srgbClr val="004A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CA6CE2" w14:textId="77777777" w:rsidR="007458B2" w:rsidRPr="00CD46AB" w:rsidRDefault="007458B2" w:rsidP="007458B2">
                          <w:pPr>
                            <w:spacing w:line="36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 w:rsidRPr="007458B2">
                            <w:rPr>
                              <w:rFonts w:ascii="Verdana" w:hAnsi="Verdana"/>
                              <w:color w:val="FFFFFF" w:themeColor="background1"/>
                            </w:rPr>
                            <w:t xml:space="preserve">HQE – Stabsstelle für Hochschul- und Qualitätsentwicklung </w:t>
                          </w:r>
                          <w:r w:rsidRPr="007458B2">
                            <w:rPr>
                              <w:rFonts w:ascii="Verdana" w:hAnsi="Verdana"/>
                              <w:noProof/>
                              <w:color w:val="FFFFFF" w:themeColor="background1"/>
                              <w:lang w:eastAsia="de-DE"/>
                            </w:rPr>
                            <w:t xml:space="preserve">/ Stand: </w:t>
                          </w:r>
                          <w:r w:rsidR="00807845">
                            <w:rPr>
                              <w:rFonts w:ascii="Verdana" w:hAnsi="Verdana"/>
                              <w:noProof/>
                              <w:color w:val="FFFFFF" w:themeColor="background1"/>
                              <w:lang w:eastAsia="de-DE"/>
                            </w:rPr>
                            <w:t>03.08.2021</w:t>
                          </w:r>
                        </w:p>
                        <w:p w14:paraId="39C00C85" w14:textId="77777777" w:rsidR="007458B2" w:rsidRDefault="007458B2" w:rsidP="007458B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94689E" id="Rechteck 67" o:spid="_x0000_s1027" style="position:absolute;margin-left:-5.25pt;margin-top:718.8pt;width:478.75pt;height:4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" fillcolor="#004a99" strokecolor="#004a99" strokeweight="2pt">
              <v:textbox>
                <w:txbxContent>
                  <w:p w14:paraId="5DCA6CE2" w14:textId="77777777" w:rsidR="007458B2" w:rsidRPr="00CD46AB" w:rsidRDefault="007458B2" w:rsidP="007458B2">
                    <w:pPr>
                      <w:spacing w:line="36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 w:rsidRPr="007458B2">
                      <w:rPr>
                        <w:rFonts w:ascii="Verdana" w:hAnsi="Verdana"/>
                        <w:color w:val="FFFFFF" w:themeColor="background1"/>
                      </w:rPr>
                      <w:t xml:space="preserve">HQE – Stabsstelle für Hochschul- und Qualitätsentwicklung </w:t>
                    </w:r>
                    <w:r w:rsidRPr="007458B2">
                      <w:rPr>
                        <w:rFonts w:ascii="Verdana" w:hAnsi="Verdana"/>
                        <w:noProof/>
                        <w:color w:val="FFFFFF" w:themeColor="background1"/>
                        <w:lang w:eastAsia="de-DE"/>
                      </w:rPr>
                      <w:t xml:space="preserve">/ Stand: </w:t>
                    </w:r>
                    <w:r w:rsidR="00807845">
                      <w:rPr>
                        <w:rFonts w:ascii="Verdana" w:hAnsi="Verdana"/>
                        <w:noProof/>
                        <w:color w:val="FFFFFF" w:themeColor="background1"/>
                        <w:lang w:eastAsia="de-DE"/>
                      </w:rPr>
                      <w:t>03.08.2021</w:t>
                    </w:r>
                  </w:p>
                  <w:p w14:paraId="39C00C85" w14:textId="77777777" w:rsidR="007458B2" w:rsidRDefault="007458B2" w:rsidP="007458B2">
                    <w:pPr>
                      <w:jc w:val="cente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7456" behindDoc="0" locked="0" layoutInCell="1" allowOverlap="1" wp14:anchorId="7799A38B" wp14:editId="5C240268">
          <wp:simplePos x="0" y="0"/>
          <wp:positionH relativeFrom="margin">
            <wp:posOffset>-46355</wp:posOffset>
          </wp:positionH>
          <wp:positionV relativeFrom="margin">
            <wp:posOffset>-243205</wp:posOffset>
          </wp:positionV>
          <wp:extent cx="4107600" cy="842400"/>
          <wp:effectExtent l="0" t="0" r="762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-Logo-uniblau_23cm_breit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6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7D33CF" wp14:editId="1A3978D9">
              <wp:simplePos x="0" y="0"/>
              <wp:positionH relativeFrom="margin">
                <wp:posOffset>-71755</wp:posOffset>
              </wp:positionH>
              <wp:positionV relativeFrom="margin">
                <wp:posOffset>1388110</wp:posOffset>
              </wp:positionV>
              <wp:extent cx="6080400" cy="8341200"/>
              <wp:effectExtent l="0" t="0" r="15875" b="22225"/>
              <wp:wrapNone/>
              <wp:docPr id="61" name="Auf der gleichen Seite des Rechtecks liegende Ecken abrunden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400" cy="8341200"/>
                      </a:xfrm>
                      <a:prstGeom prst="round2SameRect">
                        <a:avLst>
                          <a:gd name="adj1" fmla="val 1822"/>
                          <a:gd name="adj2" fmla="val 0"/>
                        </a:avLst>
                      </a:prstGeom>
                      <a:noFill/>
                      <a:ln>
                        <a:solidFill>
                          <a:srgbClr val="004A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BFFA3" id="Auf der gleichen Seite des Rechtecks liegende Ecken abrunden 61" o:spid="_x0000_s1026" style="position:absolute;margin-left:-5.65pt;margin-top:109.3pt;width:478.75pt;height:656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6080400,834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" path="m110785,l5969615,v61185,,110785,49600,110785,110785l6080400,8341200r,l,8341200r,l,110785c,49600,49600,,110785,xe" filled="f" strokecolor="#004a99" strokeweight="2pt">
              <v:path arrowok="t" o:connecttype="custom" o:connectlocs="110785,0;5969615,0;6080400,110785;6080400,8341200;6080400,8341200;0,8341200;0,8341200;0,110785;110785,0" o:connectangles="0,0,0,0,0,0,0,0,0"/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65E"/>
    <w:multiLevelType w:val="multilevel"/>
    <w:tmpl w:val="3E2EF23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 w15:restartNumberingAfterBreak="0">
    <w:nsid w:val="02274A1E"/>
    <w:multiLevelType w:val="hybridMultilevel"/>
    <w:tmpl w:val="0AD86562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9D162D"/>
    <w:multiLevelType w:val="hybridMultilevel"/>
    <w:tmpl w:val="C23AD8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3E6F"/>
    <w:multiLevelType w:val="hybridMultilevel"/>
    <w:tmpl w:val="C7BC0A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7652F"/>
    <w:multiLevelType w:val="hybridMultilevel"/>
    <w:tmpl w:val="17A2F4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A4926"/>
    <w:multiLevelType w:val="hybridMultilevel"/>
    <w:tmpl w:val="4E58E11C"/>
    <w:lvl w:ilvl="0" w:tplc="75E65D18">
      <w:start w:val="2"/>
      <w:numFmt w:val="bullet"/>
      <w:lvlText w:val="-"/>
      <w:lvlJc w:val="left"/>
      <w:pPr>
        <w:ind w:left="1152" w:hanging="360"/>
      </w:pPr>
      <w:rPr>
        <w:rFonts w:ascii="Arial Narrow" w:eastAsiaTheme="minorHAnsi" w:hAnsi="Arial Narrow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0745DC3"/>
    <w:multiLevelType w:val="hybridMultilevel"/>
    <w:tmpl w:val="A0902ACA"/>
    <w:lvl w:ilvl="0" w:tplc="BDCA6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553"/>
    <w:multiLevelType w:val="hybridMultilevel"/>
    <w:tmpl w:val="74B0DF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87D76"/>
    <w:multiLevelType w:val="hybridMultilevel"/>
    <w:tmpl w:val="EF345F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339AD"/>
    <w:multiLevelType w:val="hybridMultilevel"/>
    <w:tmpl w:val="F6A837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1D02"/>
    <w:multiLevelType w:val="hybridMultilevel"/>
    <w:tmpl w:val="3BFE0D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9311E"/>
    <w:multiLevelType w:val="hybridMultilevel"/>
    <w:tmpl w:val="034E2B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F4DF0"/>
    <w:multiLevelType w:val="hybridMultilevel"/>
    <w:tmpl w:val="91C0D4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3CA17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3255F"/>
    <w:multiLevelType w:val="multilevel"/>
    <w:tmpl w:val="0407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468635CD"/>
    <w:multiLevelType w:val="hybridMultilevel"/>
    <w:tmpl w:val="0AD865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F1B35"/>
    <w:multiLevelType w:val="hybridMultilevel"/>
    <w:tmpl w:val="D53AB1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9084B"/>
    <w:multiLevelType w:val="hybridMultilevel"/>
    <w:tmpl w:val="A90010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A4103"/>
    <w:multiLevelType w:val="hybridMultilevel"/>
    <w:tmpl w:val="B1360D9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60453"/>
    <w:multiLevelType w:val="hybridMultilevel"/>
    <w:tmpl w:val="55D8D4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01657"/>
    <w:multiLevelType w:val="hybridMultilevel"/>
    <w:tmpl w:val="97120986"/>
    <w:lvl w:ilvl="0" w:tplc="173CA1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A368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EC226E"/>
    <w:multiLevelType w:val="hybridMultilevel"/>
    <w:tmpl w:val="0AD865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D6000"/>
    <w:multiLevelType w:val="hybridMultilevel"/>
    <w:tmpl w:val="6C6616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7084A"/>
    <w:multiLevelType w:val="hybridMultilevel"/>
    <w:tmpl w:val="42F874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5F8"/>
    <w:multiLevelType w:val="hybridMultilevel"/>
    <w:tmpl w:val="95E4AFF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21"/>
  </w:num>
  <w:num w:numId="5">
    <w:abstractNumId w:val="22"/>
  </w:num>
  <w:num w:numId="6">
    <w:abstractNumId w:val="17"/>
  </w:num>
  <w:num w:numId="7">
    <w:abstractNumId w:val="6"/>
  </w:num>
  <w:num w:numId="8">
    <w:abstractNumId w:val="9"/>
  </w:num>
  <w:num w:numId="9">
    <w:abstractNumId w:val="15"/>
  </w:num>
  <w:num w:numId="10">
    <w:abstractNumId w:val="2"/>
  </w:num>
  <w:num w:numId="11">
    <w:abstractNumId w:val="11"/>
  </w:num>
  <w:num w:numId="12">
    <w:abstractNumId w:val="24"/>
  </w:num>
  <w:num w:numId="13">
    <w:abstractNumId w:val="16"/>
  </w:num>
  <w:num w:numId="14">
    <w:abstractNumId w:val="23"/>
  </w:num>
  <w:num w:numId="15">
    <w:abstractNumId w:val="3"/>
  </w:num>
  <w:num w:numId="16">
    <w:abstractNumId w:val="19"/>
  </w:num>
  <w:num w:numId="17">
    <w:abstractNumId w:val="7"/>
  </w:num>
  <w:num w:numId="18">
    <w:abstractNumId w:val="10"/>
  </w:num>
  <w:num w:numId="19">
    <w:abstractNumId w:val="12"/>
  </w:num>
  <w:num w:numId="20">
    <w:abstractNumId w:val="4"/>
  </w:num>
  <w:num w:numId="21">
    <w:abstractNumId w:val="18"/>
  </w:num>
  <w:num w:numId="22">
    <w:abstractNumId w:val="20"/>
  </w:num>
  <w:num w:numId="23">
    <w:abstractNumId w:val="13"/>
  </w:num>
  <w:num w:numId="24">
    <w:abstractNumId w:val="0"/>
  </w:num>
  <w:num w:numId="2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B8"/>
    <w:rsid w:val="00006BD7"/>
    <w:rsid w:val="00011F7B"/>
    <w:rsid w:val="00013D99"/>
    <w:rsid w:val="00015ACE"/>
    <w:rsid w:val="0002047B"/>
    <w:rsid w:val="000213F6"/>
    <w:rsid w:val="000326EA"/>
    <w:rsid w:val="00034BC0"/>
    <w:rsid w:val="000415E2"/>
    <w:rsid w:val="00053603"/>
    <w:rsid w:val="0005560E"/>
    <w:rsid w:val="0005738C"/>
    <w:rsid w:val="000618DE"/>
    <w:rsid w:val="00063293"/>
    <w:rsid w:val="00070E81"/>
    <w:rsid w:val="00074C0B"/>
    <w:rsid w:val="00082B3B"/>
    <w:rsid w:val="000905FE"/>
    <w:rsid w:val="000A225E"/>
    <w:rsid w:val="000B25C3"/>
    <w:rsid w:val="000B573F"/>
    <w:rsid w:val="000C0D38"/>
    <w:rsid w:val="000C42F9"/>
    <w:rsid w:val="000C4C68"/>
    <w:rsid w:val="000D0469"/>
    <w:rsid w:val="000D0586"/>
    <w:rsid w:val="000D125F"/>
    <w:rsid w:val="000D1659"/>
    <w:rsid w:val="000D68E5"/>
    <w:rsid w:val="000E674C"/>
    <w:rsid w:val="000E6850"/>
    <w:rsid w:val="000E70D7"/>
    <w:rsid w:val="000F0BB2"/>
    <w:rsid w:val="000F1765"/>
    <w:rsid w:val="000F22C5"/>
    <w:rsid w:val="000F59E8"/>
    <w:rsid w:val="000F63E9"/>
    <w:rsid w:val="00100074"/>
    <w:rsid w:val="00103947"/>
    <w:rsid w:val="001063A4"/>
    <w:rsid w:val="0011049A"/>
    <w:rsid w:val="0011343D"/>
    <w:rsid w:val="00113E19"/>
    <w:rsid w:val="0012149D"/>
    <w:rsid w:val="00122BF6"/>
    <w:rsid w:val="00123ABE"/>
    <w:rsid w:val="00123C5A"/>
    <w:rsid w:val="001263CD"/>
    <w:rsid w:val="0012799D"/>
    <w:rsid w:val="001312F3"/>
    <w:rsid w:val="00131B5E"/>
    <w:rsid w:val="00136EAE"/>
    <w:rsid w:val="00140787"/>
    <w:rsid w:val="001450BC"/>
    <w:rsid w:val="001518F6"/>
    <w:rsid w:val="00151D9B"/>
    <w:rsid w:val="00155571"/>
    <w:rsid w:val="001605E6"/>
    <w:rsid w:val="00164732"/>
    <w:rsid w:val="00170A14"/>
    <w:rsid w:val="00171414"/>
    <w:rsid w:val="0017204D"/>
    <w:rsid w:val="00176AB0"/>
    <w:rsid w:val="00177770"/>
    <w:rsid w:val="001804B9"/>
    <w:rsid w:val="00184356"/>
    <w:rsid w:val="001869B3"/>
    <w:rsid w:val="00187324"/>
    <w:rsid w:val="0018799A"/>
    <w:rsid w:val="0019359E"/>
    <w:rsid w:val="00196B74"/>
    <w:rsid w:val="001A048F"/>
    <w:rsid w:val="001A3A63"/>
    <w:rsid w:val="001A5063"/>
    <w:rsid w:val="001C0032"/>
    <w:rsid w:val="001C00D9"/>
    <w:rsid w:val="001C2327"/>
    <w:rsid w:val="001C37E6"/>
    <w:rsid w:val="001C4505"/>
    <w:rsid w:val="001C6B84"/>
    <w:rsid w:val="001D597A"/>
    <w:rsid w:val="001D6D02"/>
    <w:rsid w:val="001E2B71"/>
    <w:rsid w:val="001E5B49"/>
    <w:rsid w:val="001E7E84"/>
    <w:rsid w:val="001F17B9"/>
    <w:rsid w:val="001F4341"/>
    <w:rsid w:val="001F7AC3"/>
    <w:rsid w:val="00207102"/>
    <w:rsid w:val="002100DF"/>
    <w:rsid w:val="00211E25"/>
    <w:rsid w:val="00212B9E"/>
    <w:rsid w:val="00216B94"/>
    <w:rsid w:val="002178CC"/>
    <w:rsid w:val="0022258F"/>
    <w:rsid w:val="0022309E"/>
    <w:rsid w:val="0022602C"/>
    <w:rsid w:val="00233F14"/>
    <w:rsid w:val="002358F6"/>
    <w:rsid w:val="00236B06"/>
    <w:rsid w:val="00240975"/>
    <w:rsid w:val="002477CC"/>
    <w:rsid w:val="002506CF"/>
    <w:rsid w:val="00251B6F"/>
    <w:rsid w:val="00257969"/>
    <w:rsid w:val="00262519"/>
    <w:rsid w:val="00263E09"/>
    <w:rsid w:val="002640F4"/>
    <w:rsid w:val="00265AC4"/>
    <w:rsid w:val="0027023E"/>
    <w:rsid w:val="00272A8E"/>
    <w:rsid w:val="00273937"/>
    <w:rsid w:val="0028085A"/>
    <w:rsid w:val="00284A64"/>
    <w:rsid w:val="00285FCB"/>
    <w:rsid w:val="0029125B"/>
    <w:rsid w:val="00293725"/>
    <w:rsid w:val="00297707"/>
    <w:rsid w:val="002978D3"/>
    <w:rsid w:val="002A00FA"/>
    <w:rsid w:val="002A0BCD"/>
    <w:rsid w:val="002A2909"/>
    <w:rsid w:val="002A586A"/>
    <w:rsid w:val="002B0D65"/>
    <w:rsid w:val="002B2248"/>
    <w:rsid w:val="002B3916"/>
    <w:rsid w:val="002B456B"/>
    <w:rsid w:val="002B495E"/>
    <w:rsid w:val="002B6CD1"/>
    <w:rsid w:val="002C5749"/>
    <w:rsid w:val="002C7CDF"/>
    <w:rsid w:val="002D154F"/>
    <w:rsid w:val="002D3FD0"/>
    <w:rsid w:val="002D443A"/>
    <w:rsid w:val="002D5A09"/>
    <w:rsid w:val="002E6B94"/>
    <w:rsid w:val="002E6EDE"/>
    <w:rsid w:val="002F087E"/>
    <w:rsid w:val="002F29D1"/>
    <w:rsid w:val="002F4499"/>
    <w:rsid w:val="002F60D8"/>
    <w:rsid w:val="003037E5"/>
    <w:rsid w:val="00306DD0"/>
    <w:rsid w:val="0031044D"/>
    <w:rsid w:val="00311B39"/>
    <w:rsid w:val="00312372"/>
    <w:rsid w:val="003166C3"/>
    <w:rsid w:val="00321269"/>
    <w:rsid w:val="00323175"/>
    <w:rsid w:val="00324E15"/>
    <w:rsid w:val="003402B7"/>
    <w:rsid w:val="003409C9"/>
    <w:rsid w:val="00344D0B"/>
    <w:rsid w:val="00345240"/>
    <w:rsid w:val="00351670"/>
    <w:rsid w:val="00352C80"/>
    <w:rsid w:val="003540B2"/>
    <w:rsid w:val="00355D2F"/>
    <w:rsid w:val="003562BA"/>
    <w:rsid w:val="003731AE"/>
    <w:rsid w:val="0037322A"/>
    <w:rsid w:val="0037431D"/>
    <w:rsid w:val="003752C5"/>
    <w:rsid w:val="00377537"/>
    <w:rsid w:val="0038491D"/>
    <w:rsid w:val="0038559C"/>
    <w:rsid w:val="003861B1"/>
    <w:rsid w:val="00387F77"/>
    <w:rsid w:val="0039507C"/>
    <w:rsid w:val="00396837"/>
    <w:rsid w:val="003A6F3D"/>
    <w:rsid w:val="003B5CB1"/>
    <w:rsid w:val="003C1CE9"/>
    <w:rsid w:val="003C25DE"/>
    <w:rsid w:val="003D2442"/>
    <w:rsid w:val="003D6340"/>
    <w:rsid w:val="003D7072"/>
    <w:rsid w:val="003E1500"/>
    <w:rsid w:val="003E5155"/>
    <w:rsid w:val="003F0804"/>
    <w:rsid w:val="003F0E8C"/>
    <w:rsid w:val="003F3160"/>
    <w:rsid w:val="003F5AC9"/>
    <w:rsid w:val="003F66CF"/>
    <w:rsid w:val="003F680B"/>
    <w:rsid w:val="003F6BEA"/>
    <w:rsid w:val="00400CCC"/>
    <w:rsid w:val="004019CA"/>
    <w:rsid w:val="00404649"/>
    <w:rsid w:val="0040561D"/>
    <w:rsid w:val="00405DCD"/>
    <w:rsid w:val="00407F56"/>
    <w:rsid w:val="00412CC7"/>
    <w:rsid w:val="00415549"/>
    <w:rsid w:val="00427638"/>
    <w:rsid w:val="00431375"/>
    <w:rsid w:val="00437D4E"/>
    <w:rsid w:val="0044029D"/>
    <w:rsid w:val="00446DC5"/>
    <w:rsid w:val="00452C2C"/>
    <w:rsid w:val="0045646D"/>
    <w:rsid w:val="00465F1E"/>
    <w:rsid w:val="00471C9B"/>
    <w:rsid w:val="004721A6"/>
    <w:rsid w:val="00481052"/>
    <w:rsid w:val="00482C2D"/>
    <w:rsid w:val="00483A76"/>
    <w:rsid w:val="0049207D"/>
    <w:rsid w:val="00495122"/>
    <w:rsid w:val="00495577"/>
    <w:rsid w:val="004A2B08"/>
    <w:rsid w:val="004A50DA"/>
    <w:rsid w:val="004A76A9"/>
    <w:rsid w:val="004B491A"/>
    <w:rsid w:val="004B6A4A"/>
    <w:rsid w:val="004B7A2B"/>
    <w:rsid w:val="004C32DD"/>
    <w:rsid w:val="004C475A"/>
    <w:rsid w:val="004C7E1C"/>
    <w:rsid w:val="004D0956"/>
    <w:rsid w:val="004D19E0"/>
    <w:rsid w:val="004E129E"/>
    <w:rsid w:val="004E1489"/>
    <w:rsid w:val="004E17AE"/>
    <w:rsid w:val="004E7AF2"/>
    <w:rsid w:val="004F627A"/>
    <w:rsid w:val="0050103C"/>
    <w:rsid w:val="0050223B"/>
    <w:rsid w:val="005034CB"/>
    <w:rsid w:val="00510E54"/>
    <w:rsid w:val="00511156"/>
    <w:rsid w:val="00515719"/>
    <w:rsid w:val="00515855"/>
    <w:rsid w:val="005158E2"/>
    <w:rsid w:val="00517C06"/>
    <w:rsid w:val="005233EB"/>
    <w:rsid w:val="005252FD"/>
    <w:rsid w:val="00526176"/>
    <w:rsid w:val="00530060"/>
    <w:rsid w:val="0053274E"/>
    <w:rsid w:val="00533ACE"/>
    <w:rsid w:val="005341B5"/>
    <w:rsid w:val="00535F5B"/>
    <w:rsid w:val="00536E06"/>
    <w:rsid w:val="00537C97"/>
    <w:rsid w:val="005401D8"/>
    <w:rsid w:val="0054537B"/>
    <w:rsid w:val="00546FDA"/>
    <w:rsid w:val="005473BC"/>
    <w:rsid w:val="00554EBF"/>
    <w:rsid w:val="00554F23"/>
    <w:rsid w:val="0055716F"/>
    <w:rsid w:val="00562E16"/>
    <w:rsid w:val="00572932"/>
    <w:rsid w:val="00573B90"/>
    <w:rsid w:val="0057637B"/>
    <w:rsid w:val="00576A37"/>
    <w:rsid w:val="0058239C"/>
    <w:rsid w:val="00593690"/>
    <w:rsid w:val="005A4FB5"/>
    <w:rsid w:val="005A6690"/>
    <w:rsid w:val="005A6BF2"/>
    <w:rsid w:val="005A6CD7"/>
    <w:rsid w:val="005B7AC9"/>
    <w:rsid w:val="005C0207"/>
    <w:rsid w:val="005C1457"/>
    <w:rsid w:val="005C7536"/>
    <w:rsid w:val="005D1CB7"/>
    <w:rsid w:val="005D5142"/>
    <w:rsid w:val="005D5FC3"/>
    <w:rsid w:val="005E0C14"/>
    <w:rsid w:val="005E2248"/>
    <w:rsid w:val="005E3352"/>
    <w:rsid w:val="005E39CD"/>
    <w:rsid w:val="005E45AB"/>
    <w:rsid w:val="005E6AAD"/>
    <w:rsid w:val="005E7E4D"/>
    <w:rsid w:val="005F202C"/>
    <w:rsid w:val="005F21B5"/>
    <w:rsid w:val="005F222F"/>
    <w:rsid w:val="005F35D4"/>
    <w:rsid w:val="005F5BA3"/>
    <w:rsid w:val="006140CB"/>
    <w:rsid w:val="00621333"/>
    <w:rsid w:val="00621AEC"/>
    <w:rsid w:val="00632F69"/>
    <w:rsid w:val="00640A1C"/>
    <w:rsid w:val="00647B82"/>
    <w:rsid w:val="00653EEB"/>
    <w:rsid w:val="00654260"/>
    <w:rsid w:val="006547FF"/>
    <w:rsid w:val="00661ED3"/>
    <w:rsid w:val="00662E7E"/>
    <w:rsid w:val="006632B5"/>
    <w:rsid w:val="0066489E"/>
    <w:rsid w:val="0067353B"/>
    <w:rsid w:val="006767DD"/>
    <w:rsid w:val="0068048D"/>
    <w:rsid w:val="00680BB9"/>
    <w:rsid w:val="00682C4D"/>
    <w:rsid w:val="00692610"/>
    <w:rsid w:val="00695BED"/>
    <w:rsid w:val="006978DF"/>
    <w:rsid w:val="006A1717"/>
    <w:rsid w:val="006A6598"/>
    <w:rsid w:val="006A69FF"/>
    <w:rsid w:val="006A7A8A"/>
    <w:rsid w:val="006B1DF0"/>
    <w:rsid w:val="006B517C"/>
    <w:rsid w:val="006B601B"/>
    <w:rsid w:val="006C2171"/>
    <w:rsid w:val="006D1CA7"/>
    <w:rsid w:val="006D370F"/>
    <w:rsid w:val="006D5BEC"/>
    <w:rsid w:val="006D61C1"/>
    <w:rsid w:val="006D6C69"/>
    <w:rsid w:val="006E0441"/>
    <w:rsid w:val="006E2C07"/>
    <w:rsid w:val="006E52C4"/>
    <w:rsid w:val="006E5BF5"/>
    <w:rsid w:val="006F1A19"/>
    <w:rsid w:val="006F2895"/>
    <w:rsid w:val="006F3017"/>
    <w:rsid w:val="0070703B"/>
    <w:rsid w:val="007140DD"/>
    <w:rsid w:val="00715F63"/>
    <w:rsid w:val="00716F62"/>
    <w:rsid w:val="00717469"/>
    <w:rsid w:val="00722BB4"/>
    <w:rsid w:val="007329FC"/>
    <w:rsid w:val="00734C19"/>
    <w:rsid w:val="007458B2"/>
    <w:rsid w:val="007512A0"/>
    <w:rsid w:val="00753E10"/>
    <w:rsid w:val="0075636E"/>
    <w:rsid w:val="007565B2"/>
    <w:rsid w:val="007611FC"/>
    <w:rsid w:val="00761CDD"/>
    <w:rsid w:val="007626E5"/>
    <w:rsid w:val="00763E50"/>
    <w:rsid w:val="00766A7E"/>
    <w:rsid w:val="00771198"/>
    <w:rsid w:val="007711EC"/>
    <w:rsid w:val="0077200B"/>
    <w:rsid w:val="00780633"/>
    <w:rsid w:val="0078290D"/>
    <w:rsid w:val="00787787"/>
    <w:rsid w:val="0079124A"/>
    <w:rsid w:val="00791626"/>
    <w:rsid w:val="007930A6"/>
    <w:rsid w:val="00795C1A"/>
    <w:rsid w:val="00795DBB"/>
    <w:rsid w:val="007A23BD"/>
    <w:rsid w:val="007A24C2"/>
    <w:rsid w:val="007A3200"/>
    <w:rsid w:val="007A601F"/>
    <w:rsid w:val="007B1D65"/>
    <w:rsid w:val="007B1EF3"/>
    <w:rsid w:val="007B52D3"/>
    <w:rsid w:val="007B6025"/>
    <w:rsid w:val="007B793C"/>
    <w:rsid w:val="007C10D3"/>
    <w:rsid w:val="007C23CE"/>
    <w:rsid w:val="007C44EC"/>
    <w:rsid w:val="007C4DA0"/>
    <w:rsid w:val="007D03D5"/>
    <w:rsid w:val="007D08D2"/>
    <w:rsid w:val="007D350B"/>
    <w:rsid w:val="007D3685"/>
    <w:rsid w:val="007D3D0B"/>
    <w:rsid w:val="007D6026"/>
    <w:rsid w:val="007E1DB8"/>
    <w:rsid w:val="007E24A7"/>
    <w:rsid w:val="007E2507"/>
    <w:rsid w:val="007E30AA"/>
    <w:rsid w:val="007E44CE"/>
    <w:rsid w:val="007F03E9"/>
    <w:rsid w:val="007F13CA"/>
    <w:rsid w:val="00800DF1"/>
    <w:rsid w:val="00804229"/>
    <w:rsid w:val="00804BCA"/>
    <w:rsid w:val="00807845"/>
    <w:rsid w:val="008102E7"/>
    <w:rsid w:val="00823161"/>
    <w:rsid w:val="00824B3B"/>
    <w:rsid w:val="00825FE4"/>
    <w:rsid w:val="00827B31"/>
    <w:rsid w:val="00831407"/>
    <w:rsid w:val="0083154B"/>
    <w:rsid w:val="00836F4A"/>
    <w:rsid w:val="00837C0A"/>
    <w:rsid w:val="008423FE"/>
    <w:rsid w:val="00852599"/>
    <w:rsid w:val="00857340"/>
    <w:rsid w:val="00857843"/>
    <w:rsid w:val="00857E70"/>
    <w:rsid w:val="0086002A"/>
    <w:rsid w:val="00860875"/>
    <w:rsid w:val="00861469"/>
    <w:rsid w:val="00861C25"/>
    <w:rsid w:val="00864110"/>
    <w:rsid w:val="00864610"/>
    <w:rsid w:val="00866899"/>
    <w:rsid w:val="008753FB"/>
    <w:rsid w:val="00876820"/>
    <w:rsid w:val="00880A20"/>
    <w:rsid w:val="00882082"/>
    <w:rsid w:val="008924FB"/>
    <w:rsid w:val="00894564"/>
    <w:rsid w:val="008A1BC8"/>
    <w:rsid w:val="008A259B"/>
    <w:rsid w:val="008A40B6"/>
    <w:rsid w:val="008A4488"/>
    <w:rsid w:val="008B2808"/>
    <w:rsid w:val="008B361A"/>
    <w:rsid w:val="008C0485"/>
    <w:rsid w:val="008C1ECD"/>
    <w:rsid w:val="008C3B39"/>
    <w:rsid w:val="008C5B77"/>
    <w:rsid w:val="008D5CCA"/>
    <w:rsid w:val="008E0372"/>
    <w:rsid w:val="008E2AFF"/>
    <w:rsid w:val="008F0062"/>
    <w:rsid w:val="008F0334"/>
    <w:rsid w:val="008F1DC6"/>
    <w:rsid w:val="008F1E56"/>
    <w:rsid w:val="008F30D3"/>
    <w:rsid w:val="008F6927"/>
    <w:rsid w:val="00911F34"/>
    <w:rsid w:val="00913CD3"/>
    <w:rsid w:val="009161E1"/>
    <w:rsid w:val="00921BF8"/>
    <w:rsid w:val="00930776"/>
    <w:rsid w:val="009329E4"/>
    <w:rsid w:val="00935782"/>
    <w:rsid w:val="009405D8"/>
    <w:rsid w:val="0094588C"/>
    <w:rsid w:val="00945B67"/>
    <w:rsid w:val="00946368"/>
    <w:rsid w:val="009510BC"/>
    <w:rsid w:val="009548E5"/>
    <w:rsid w:val="009611B5"/>
    <w:rsid w:val="00963B2B"/>
    <w:rsid w:val="0096605A"/>
    <w:rsid w:val="0096688B"/>
    <w:rsid w:val="009678C3"/>
    <w:rsid w:val="00973CF9"/>
    <w:rsid w:val="009818BF"/>
    <w:rsid w:val="00981B1E"/>
    <w:rsid w:val="0098490E"/>
    <w:rsid w:val="0098581A"/>
    <w:rsid w:val="00992C3B"/>
    <w:rsid w:val="00993507"/>
    <w:rsid w:val="00993714"/>
    <w:rsid w:val="00994126"/>
    <w:rsid w:val="0099597A"/>
    <w:rsid w:val="00996A30"/>
    <w:rsid w:val="009A5BE7"/>
    <w:rsid w:val="009A7636"/>
    <w:rsid w:val="009B098F"/>
    <w:rsid w:val="009B0BA7"/>
    <w:rsid w:val="009B15A6"/>
    <w:rsid w:val="009B566D"/>
    <w:rsid w:val="009C5EAE"/>
    <w:rsid w:val="009D1805"/>
    <w:rsid w:val="009D4888"/>
    <w:rsid w:val="009D5C4A"/>
    <w:rsid w:val="009E401F"/>
    <w:rsid w:val="009E4E3C"/>
    <w:rsid w:val="009F0AD7"/>
    <w:rsid w:val="009F4036"/>
    <w:rsid w:val="009F4E9B"/>
    <w:rsid w:val="00A00018"/>
    <w:rsid w:val="00A00A1B"/>
    <w:rsid w:val="00A128AF"/>
    <w:rsid w:val="00A136C2"/>
    <w:rsid w:val="00A15826"/>
    <w:rsid w:val="00A15E94"/>
    <w:rsid w:val="00A20149"/>
    <w:rsid w:val="00A216B8"/>
    <w:rsid w:val="00A407A7"/>
    <w:rsid w:val="00A47A16"/>
    <w:rsid w:val="00A51A53"/>
    <w:rsid w:val="00A52298"/>
    <w:rsid w:val="00A52F33"/>
    <w:rsid w:val="00A559B0"/>
    <w:rsid w:val="00A604FA"/>
    <w:rsid w:val="00A629CF"/>
    <w:rsid w:val="00A72118"/>
    <w:rsid w:val="00A7591D"/>
    <w:rsid w:val="00A778E4"/>
    <w:rsid w:val="00A8206C"/>
    <w:rsid w:val="00A84F3F"/>
    <w:rsid w:val="00A91472"/>
    <w:rsid w:val="00A93EFF"/>
    <w:rsid w:val="00AA393B"/>
    <w:rsid w:val="00AB26FE"/>
    <w:rsid w:val="00AC3352"/>
    <w:rsid w:val="00AC5217"/>
    <w:rsid w:val="00AD2790"/>
    <w:rsid w:val="00AD4574"/>
    <w:rsid w:val="00AE3F3F"/>
    <w:rsid w:val="00AE4C49"/>
    <w:rsid w:val="00AE608B"/>
    <w:rsid w:val="00AE6BE7"/>
    <w:rsid w:val="00AE6EF3"/>
    <w:rsid w:val="00AF4030"/>
    <w:rsid w:val="00AF6C33"/>
    <w:rsid w:val="00B03375"/>
    <w:rsid w:val="00B05B16"/>
    <w:rsid w:val="00B07B14"/>
    <w:rsid w:val="00B12882"/>
    <w:rsid w:val="00B14F88"/>
    <w:rsid w:val="00B15496"/>
    <w:rsid w:val="00B21DCE"/>
    <w:rsid w:val="00B22F84"/>
    <w:rsid w:val="00B23D9C"/>
    <w:rsid w:val="00B25357"/>
    <w:rsid w:val="00B25B22"/>
    <w:rsid w:val="00B51984"/>
    <w:rsid w:val="00B51ABA"/>
    <w:rsid w:val="00B51AF4"/>
    <w:rsid w:val="00B52D07"/>
    <w:rsid w:val="00B56DC2"/>
    <w:rsid w:val="00B57035"/>
    <w:rsid w:val="00B603BF"/>
    <w:rsid w:val="00B61E56"/>
    <w:rsid w:val="00B626B2"/>
    <w:rsid w:val="00B640DC"/>
    <w:rsid w:val="00B7516D"/>
    <w:rsid w:val="00B7710B"/>
    <w:rsid w:val="00B7778C"/>
    <w:rsid w:val="00B865CF"/>
    <w:rsid w:val="00B90FD0"/>
    <w:rsid w:val="00B92DB4"/>
    <w:rsid w:val="00B93892"/>
    <w:rsid w:val="00B97212"/>
    <w:rsid w:val="00BA3BB8"/>
    <w:rsid w:val="00BA488D"/>
    <w:rsid w:val="00BA5894"/>
    <w:rsid w:val="00BA73D9"/>
    <w:rsid w:val="00BB0013"/>
    <w:rsid w:val="00BB0450"/>
    <w:rsid w:val="00BB1212"/>
    <w:rsid w:val="00BB67DB"/>
    <w:rsid w:val="00BC149C"/>
    <w:rsid w:val="00BC4CF6"/>
    <w:rsid w:val="00BD0917"/>
    <w:rsid w:val="00BD205F"/>
    <w:rsid w:val="00BD6D4F"/>
    <w:rsid w:val="00BE0B0F"/>
    <w:rsid w:val="00BE4CF2"/>
    <w:rsid w:val="00BE62FD"/>
    <w:rsid w:val="00BE7007"/>
    <w:rsid w:val="00BF1103"/>
    <w:rsid w:val="00BF16D0"/>
    <w:rsid w:val="00C03340"/>
    <w:rsid w:val="00C04D52"/>
    <w:rsid w:val="00C05342"/>
    <w:rsid w:val="00C10178"/>
    <w:rsid w:val="00C13155"/>
    <w:rsid w:val="00C14028"/>
    <w:rsid w:val="00C15677"/>
    <w:rsid w:val="00C20D50"/>
    <w:rsid w:val="00C2228F"/>
    <w:rsid w:val="00C2550B"/>
    <w:rsid w:val="00C31AD2"/>
    <w:rsid w:val="00C370A1"/>
    <w:rsid w:val="00C370D6"/>
    <w:rsid w:val="00C40751"/>
    <w:rsid w:val="00C45822"/>
    <w:rsid w:val="00C52BEB"/>
    <w:rsid w:val="00C539A0"/>
    <w:rsid w:val="00C6699A"/>
    <w:rsid w:val="00C723A5"/>
    <w:rsid w:val="00C72761"/>
    <w:rsid w:val="00C81C33"/>
    <w:rsid w:val="00C940A6"/>
    <w:rsid w:val="00CA1655"/>
    <w:rsid w:val="00CB092F"/>
    <w:rsid w:val="00CB2109"/>
    <w:rsid w:val="00CB5F82"/>
    <w:rsid w:val="00CC0871"/>
    <w:rsid w:val="00CC08C5"/>
    <w:rsid w:val="00CC6C0E"/>
    <w:rsid w:val="00CD2A65"/>
    <w:rsid w:val="00CD3049"/>
    <w:rsid w:val="00CD46AB"/>
    <w:rsid w:val="00CD721C"/>
    <w:rsid w:val="00CE24AE"/>
    <w:rsid w:val="00CE441F"/>
    <w:rsid w:val="00CE6763"/>
    <w:rsid w:val="00CF3ABE"/>
    <w:rsid w:val="00CF496B"/>
    <w:rsid w:val="00CF5602"/>
    <w:rsid w:val="00CF6C08"/>
    <w:rsid w:val="00D00BB1"/>
    <w:rsid w:val="00D02A80"/>
    <w:rsid w:val="00D02DCB"/>
    <w:rsid w:val="00D13A5C"/>
    <w:rsid w:val="00D17A6E"/>
    <w:rsid w:val="00D17CD0"/>
    <w:rsid w:val="00D23098"/>
    <w:rsid w:val="00D27C05"/>
    <w:rsid w:val="00D301A0"/>
    <w:rsid w:val="00D305E7"/>
    <w:rsid w:val="00D31485"/>
    <w:rsid w:val="00D41F58"/>
    <w:rsid w:val="00D513C0"/>
    <w:rsid w:val="00D52E23"/>
    <w:rsid w:val="00D55336"/>
    <w:rsid w:val="00D554EC"/>
    <w:rsid w:val="00D55A82"/>
    <w:rsid w:val="00D60820"/>
    <w:rsid w:val="00D608C5"/>
    <w:rsid w:val="00D609DD"/>
    <w:rsid w:val="00D64296"/>
    <w:rsid w:val="00D64C11"/>
    <w:rsid w:val="00D65949"/>
    <w:rsid w:val="00D65993"/>
    <w:rsid w:val="00D734D5"/>
    <w:rsid w:val="00D80A5A"/>
    <w:rsid w:val="00D929B1"/>
    <w:rsid w:val="00D95835"/>
    <w:rsid w:val="00D96794"/>
    <w:rsid w:val="00DA0D66"/>
    <w:rsid w:val="00DA277B"/>
    <w:rsid w:val="00DA3E34"/>
    <w:rsid w:val="00DA5A74"/>
    <w:rsid w:val="00DA66D3"/>
    <w:rsid w:val="00DB1580"/>
    <w:rsid w:val="00DC4428"/>
    <w:rsid w:val="00DC5FE3"/>
    <w:rsid w:val="00DD1194"/>
    <w:rsid w:val="00DD2628"/>
    <w:rsid w:val="00DD6AE3"/>
    <w:rsid w:val="00DE1871"/>
    <w:rsid w:val="00DE28F0"/>
    <w:rsid w:val="00DE2CDA"/>
    <w:rsid w:val="00DE456E"/>
    <w:rsid w:val="00DF4087"/>
    <w:rsid w:val="00DF5021"/>
    <w:rsid w:val="00DF751B"/>
    <w:rsid w:val="00DF790F"/>
    <w:rsid w:val="00E0225F"/>
    <w:rsid w:val="00E10DED"/>
    <w:rsid w:val="00E144AE"/>
    <w:rsid w:val="00E17806"/>
    <w:rsid w:val="00E25964"/>
    <w:rsid w:val="00E25D18"/>
    <w:rsid w:val="00E266A3"/>
    <w:rsid w:val="00E3140E"/>
    <w:rsid w:val="00E33453"/>
    <w:rsid w:val="00E36468"/>
    <w:rsid w:val="00E36BC8"/>
    <w:rsid w:val="00E37D51"/>
    <w:rsid w:val="00E40FCA"/>
    <w:rsid w:val="00E423E0"/>
    <w:rsid w:val="00E42643"/>
    <w:rsid w:val="00E43AE9"/>
    <w:rsid w:val="00E46F13"/>
    <w:rsid w:val="00E5031C"/>
    <w:rsid w:val="00E627D6"/>
    <w:rsid w:val="00E648EA"/>
    <w:rsid w:val="00E64BCD"/>
    <w:rsid w:val="00E71113"/>
    <w:rsid w:val="00E75D6E"/>
    <w:rsid w:val="00E83CE9"/>
    <w:rsid w:val="00E87836"/>
    <w:rsid w:val="00E87CEB"/>
    <w:rsid w:val="00E92214"/>
    <w:rsid w:val="00EA189D"/>
    <w:rsid w:val="00EA7641"/>
    <w:rsid w:val="00EB2264"/>
    <w:rsid w:val="00EC07F6"/>
    <w:rsid w:val="00EC2548"/>
    <w:rsid w:val="00EC4075"/>
    <w:rsid w:val="00EC516C"/>
    <w:rsid w:val="00EC518E"/>
    <w:rsid w:val="00ED0846"/>
    <w:rsid w:val="00EE13FE"/>
    <w:rsid w:val="00EE411A"/>
    <w:rsid w:val="00EE541D"/>
    <w:rsid w:val="00EE5EA5"/>
    <w:rsid w:val="00EE7DBE"/>
    <w:rsid w:val="00EF03C7"/>
    <w:rsid w:val="00F05006"/>
    <w:rsid w:val="00F14664"/>
    <w:rsid w:val="00F1570B"/>
    <w:rsid w:val="00F20C7F"/>
    <w:rsid w:val="00F25286"/>
    <w:rsid w:val="00F26704"/>
    <w:rsid w:val="00F336C9"/>
    <w:rsid w:val="00F40A88"/>
    <w:rsid w:val="00F46C3F"/>
    <w:rsid w:val="00F51D06"/>
    <w:rsid w:val="00F53CA2"/>
    <w:rsid w:val="00F546F9"/>
    <w:rsid w:val="00F570ED"/>
    <w:rsid w:val="00F6307D"/>
    <w:rsid w:val="00F649D2"/>
    <w:rsid w:val="00F713E2"/>
    <w:rsid w:val="00F72FA9"/>
    <w:rsid w:val="00F807AD"/>
    <w:rsid w:val="00F80F47"/>
    <w:rsid w:val="00F94AB3"/>
    <w:rsid w:val="00F9564D"/>
    <w:rsid w:val="00FA0C00"/>
    <w:rsid w:val="00FA21BA"/>
    <w:rsid w:val="00FA2C54"/>
    <w:rsid w:val="00FB09C6"/>
    <w:rsid w:val="00FB0ABB"/>
    <w:rsid w:val="00FB2591"/>
    <w:rsid w:val="00FB78FE"/>
    <w:rsid w:val="00FC1328"/>
    <w:rsid w:val="00FC4C50"/>
    <w:rsid w:val="00FD6E48"/>
    <w:rsid w:val="00FF073C"/>
    <w:rsid w:val="00FF63A2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D098070"/>
  <w15:docId w15:val="{DC1F350D-2AEE-4065-8613-9150176F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24A7"/>
    <w:pPr>
      <w:spacing w:after="0" w:line="240" w:lineRule="atLeast"/>
    </w:pPr>
    <w:rPr>
      <w:rFonts w:ascii="Arial Narrow" w:hAnsi="Arial Narrow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704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6704"/>
    <w:pPr>
      <w:keepNext/>
      <w:keepLines/>
      <w:spacing w:before="200" w:after="120"/>
      <w:outlineLvl w:val="1"/>
    </w:pPr>
    <w:rPr>
      <w:rFonts w:ascii="Verdana" w:eastAsiaTheme="majorEastAsia" w:hAnsi="Verdana" w:cstheme="majorBidi"/>
      <w:b/>
      <w:bCs/>
      <w:color w:val="4F81BD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6704"/>
    <w:pPr>
      <w:keepNext/>
      <w:keepLines/>
      <w:spacing w:before="200"/>
      <w:jc w:val="both"/>
      <w:outlineLvl w:val="2"/>
    </w:pPr>
    <w:rPr>
      <w:rFonts w:ascii="Verdana" w:eastAsiaTheme="majorEastAsia" w:hAnsi="Verdan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6704"/>
    <w:pPr>
      <w:keepNext/>
      <w:keepLines/>
      <w:spacing w:before="200"/>
      <w:outlineLvl w:val="3"/>
    </w:pPr>
    <w:rPr>
      <w:rFonts w:ascii="Verdana" w:eastAsiaTheme="majorEastAsia" w:hAnsi="Verdana" w:cstheme="majorBidi"/>
      <w:b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267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6704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704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6704"/>
    <w:rPr>
      <w:rFonts w:ascii="Verdana" w:eastAsiaTheme="majorEastAsia" w:hAnsi="Verdana" w:cstheme="majorBidi"/>
      <w:b/>
      <w:bCs/>
      <w:color w:val="4F81BD" w:themeColor="accent1"/>
      <w:sz w:val="24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E24A7"/>
    <w:pPr>
      <w:spacing w:line="276" w:lineRule="auto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9E401F"/>
    <w:pPr>
      <w:tabs>
        <w:tab w:val="right" w:leader="dot" w:pos="9062"/>
      </w:tabs>
      <w:spacing w:line="260" w:lineRule="atLeast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2178CC"/>
    <w:pPr>
      <w:tabs>
        <w:tab w:val="left" w:pos="567"/>
        <w:tab w:val="left" w:pos="709"/>
        <w:tab w:val="right" w:leader="dot" w:pos="9062"/>
      </w:tabs>
      <w:spacing w:line="260" w:lineRule="atLeast"/>
      <w:ind w:left="284" w:firstLine="142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7E24A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24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24A7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6704"/>
    <w:rPr>
      <w:rFonts w:ascii="Verdana" w:eastAsiaTheme="majorEastAsia" w:hAnsi="Verdana" w:cstheme="majorBidi"/>
      <w:b/>
      <w:bCs/>
      <w:color w:val="4F81BD" w:themeColor="accent1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1C00D9"/>
    <w:pPr>
      <w:tabs>
        <w:tab w:val="right" w:leader="dot" w:pos="9062"/>
      </w:tabs>
      <w:ind w:left="442"/>
    </w:pPr>
  </w:style>
  <w:style w:type="paragraph" w:styleId="Listenabsatz">
    <w:name w:val="List Paragraph"/>
    <w:basedOn w:val="Standard"/>
    <w:uiPriority w:val="34"/>
    <w:qFormat/>
    <w:rsid w:val="0085784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C048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485"/>
    <w:rPr>
      <w:rFonts w:ascii="Arial Narrow" w:hAnsi="Arial Narrow"/>
    </w:rPr>
  </w:style>
  <w:style w:type="paragraph" w:styleId="Fuzeile">
    <w:name w:val="footer"/>
    <w:basedOn w:val="Standard"/>
    <w:link w:val="FuzeileZchn"/>
    <w:uiPriority w:val="99"/>
    <w:unhideWhenUsed/>
    <w:rsid w:val="008C048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0485"/>
    <w:rPr>
      <w:rFonts w:ascii="Arial Narrow" w:hAnsi="Arial Narrow"/>
    </w:rPr>
  </w:style>
  <w:style w:type="character" w:styleId="Kommentarzeichen">
    <w:name w:val="annotation reference"/>
    <w:basedOn w:val="Absatz-Standardschriftart"/>
    <w:unhideWhenUsed/>
    <w:rsid w:val="000D125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0D12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D125F"/>
    <w:rPr>
      <w:rFonts w:ascii="Arial Narrow" w:hAnsi="Arial Narrow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12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125F"/>
    <w:rPr>
      <w:rFonts w:ascii="Arial Narrow" w:hAnsi="Arial Narrow"/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6704"/>
    <w:rPr>
      <w:rFonts w:ascii="Verdana" w:eastAsiaTheme="majorEastAsia" w:hAnsi="Verdana" w:cstheme="majorBidi"/>
      <w:b/>
      <w:bCs/>
      <w:iCs/>
      <w:color w:val="4F81BD" w:themeColor="accent1"/>
    </w:rPr>
  </w:style>
  <w:style w:type="table" w:styleId="Tabellenraster">
    <w:name w:val="Table Grid"/>
    <w:basedOn w:val="NormaleTabelle"/>
    <w:uiPriority w:val="59"/>
    <w:rsid w:val="0065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F570ED"/>
    <w:pPr>
      <w:tabs>
        <w:tab w:val="left" w:pos="567"/>
      </w:tabs>
      <w:spacing w:line="240" w:lineRule="auto"/>
      <w:ind w:left="567" w:hanging="567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F570ED"/>
    <w:rPr>
      <w:rFonts w:ascii="Arial Narrow" w:eastAsia="Times New Roman" w:hAnsi="Arial Narrow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7296-F979-47A8-8974-6C38DE08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Rostock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Mayer</dc:creator>
  <cp:lastModifiedBy>Michael Koch</cp:lastModifiedBy>
  <cp:revision>27</cp:revision>
  <cp:lastPrinted>2016-12-16T07:41:00Z</cp:lastPrinted>
  <dcterms:created xsi:type="dcterms:W3CDTF">2021-08-03T06:01:00Z</dcterms:created>
  <dcterms:modified xsi:type="dcterms:W3CDTF">2021-08-05T07:57:00Z</dcterms:modified>
</cp:coreProperties>
</file>